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216CC" w14:textId="2711C623" w:rsidR="00B52B58" w:rsidRPr="00B52B58" w:rsidRDefault="001A173E" w:rsidP="00B52B58">
      <w:pPr>
        <w:pStyle w:val="Header"/>
        <w:jc w:val="center"/>
        <w:rPr>
          <w:rFonts w:ascii="Tahoma" w:hAnsi="Tahoma"/>
          <w:sz w:val="16"/>
          <w:szCs w:val="16"/>
        </w:rPr>
      </w:pPr>
      <w:r w:rsidRPr="00B52B58">
        <w:rPr>
          <w:rFonts w:ascii="Gill Sans MT" w:hAnsi="Gill Sans MT"/>
          <w:b/>
          <w:sz w:val="16"/>
          <w:szCs w:val="16"/>
        </w:rPr>
        <w:t>*</w:t>
      </w:r>
      <w:r w:rsidRPr="00B52B58">
        <w:rPr>
          <w:sz w:val="16"/>
          <w:szCs w:val="16"/>
        </w:rPr>
        <w:t xml:space="preserve"> developed based on Valid International CTC Field Manual, Sphere Standards 2011, FANTA CMAM Training Guide 2008</w:t>
      </w:r>
      <w:r w:rsidR="00B52B58" w:rsidRPr="00B52B58">
        <w:rPr>
          <w:sz w:val="16"/>
          <w:szCs w:val="16"/>
        </w:rPr>
        <w:t xml:space="preserve">, </w:t>
      </w:r>
      <w:r w:rsidR="00B52B58" w:rsidRPr="00B52B58">
        <w:rPr>
          <w:sz w:val="16"/>
          <w:szCs w:val="16"/>
          <w:shd w:val="clear" w:color="auto" w:fill="FFFFFF"/>
        </w:rPr>
        <w:t>Generic Guidelines and Job Aids for CMAM, FANTA, November, 2010</w:t>
      </w:r>
    </w:p>
    <w:p w14:paraId="131EA985" w14:textId="438F6704" w:rsidR="000037D6" w:rsidRPr="009534F1" w:rsidRDefault="000037D6" w:rsidP="001A173E">
      <w:pPr>
        <w:rPr>
          <w:rFonts w:ascii="Gill Sans MT" w:hAnsi="Gill Sans MT"/>
          <w:b/>
          <w:sz w:val="24"/>
          <w:szCs w:val="24"/>
        </w:rPr>
      </w:pPr>
    </w:p>
    <w:tbl>
      <w:tblPr>
        <w:tblStyle w:val="TableGrid"/>
        <w:tblW w:w="0" w:type="auto"/>
        <w:tblLook w:val="04A0" w:firstRow="1" w:lastRow="0" w:firstColumn="1" w:lastColumn="0" w:noHBand="0" w:noVBand="1"/>
      </w:tblPr>
      <w:tblGrid>
        <w:gridCol w:w="3600"/>
        <w:gridCol w:w="3145"/>
        <w:gridCol w:w="4039"/>
        <w:gridCol w:w="3606"/>
      </w:tblGrid>
      <w:tr w:rsidR="003A3514" w14:paraId="0C665F40" w14:textId="77777777" w:rsidTr="00085D49">
        <w:tc>
          <w:tcPr>
            <w:tcW w:w="3600" w:type="dxa"/>
          </w:tcPr>
          <w:p w14:paraId="31DF164F" w14:textId="24703CAD" w:rsidR="003A3514" w:rsidRPr="003C3ED5" w:rsidRDefault="00085D49" w:rsidP="003A3514">
            <w:pPr>
              <w:spacing w:after="200"/>
              <w:rPr>
                <w:rFonts w:ascii="Gill Sans MT" w:hAnsi="Gill Sans MT"/>
                <w:b/>
                <w:sz w:val="18"/>
                <w:szCs w:val="18"/>
              </w:rPr>
            </w:pPr>
            <w:r>
              <w:rPr>
                <w:rFonts w:ascii="Gill Sans MT" w:hAnsi="Gill Sans MT"/>
                <w:b/>
                <w:sz w:val="18"/>
                <w:szCs w:val="18"/>
              </w:rPr>
              <w:t>PBAS #:</w:t>
            </w:r>
            <w:r w:rsidR="003A3514" w:rsidRPr="003C3ED5">
              <w:rPr>
                <w:rFonts w:ascii="Gill Sans MT" w:hAnsi="Gill Sans MT"/>
                <w:b/>
                <w:sz w:val="18"/>
                <w:szCs w:val="18"/>
              </w:rPr>
              <w:t xml:space="preserve">  </w:t>
            </w:r>
          </w:p>
        </w:tc>
        <w:tc>
          <w:tcPr>
            <w:tcW w:w="3145" w:type="dxa"/>
          </w:tcPr>
          <w:p w14:paraId="5667B295" w14:textId="6CBAE88A"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National Office:   </w:t>
            </w:r>
          </w:p>
        </w:tc>
        <w:tc>
          <w:tcPr>
            <w:tcW w:w="4039" w:type="dxa"/>
          </w:tcPr>
          <w:p w14:paraId="633AEED2" w14:textId="379C857E" w:rsidR="003A3514" w:rsidRPr="003C3ED5" w:rsidRDefault="005B2DC1" w:rsidP="003A3514">
            <w:pPr>
              <w:spacing w:after="200"/>
              <w:rPr>
                <w:rFonts w:ascii="Gill Sans MT" w:hAnsi="Gill Sans MT"/>
                <w:b/>
                <w:sz w:val="18"/>
                <w:szCs w:val="18"/>
              </w:rPr>
            </w:pPr>
            <w:proofErr w:type="spellStart"/>
            <w:r>
              <w:rPr>
                <w:rFonts w:ascii="Gill Sans MT" w:hAnsi="Gill Sans MT"/>
                <w:b/>
                <w:sz w:val="18"/>
                <w:szCs w:val="18"/>
              </w:rPr>
              <w:t>Programme</w:t>
            </w:r>
            <w:proofErr w:type="spellEnd"/>
            <w:r>
              <w:rPr>
                <w:rFonts w:ascii="Gill Sans MT" w:hAnsi="Gill Sans MT"/>
                <w:b/>
                <w:sz w:val="18"/>
                <w:szCs w:val="18"/>
              </w:rPr>
              <w:t xml:space="preserve"> site or ADP</w:t>
            </w:r>
            <w:r w:rsidR="00085D49">
              <w:rPr>
                <w:rFonts w:ascii="Gill Sans MT" w:hAnsi="Gill Sans MT"/>
                <w:b/>
                <w:sz w:val="18"/>
                <w:szCs w:val="18"/>
              </w:rPr>
              <w:t>:</w:t>
            </w:r>
            <w:r w:rsidR="003A3514" w:rsidRPr="003C3ED5">
              <w:rPr>
                <w:rFonts w:ascii="Gill Sans MT" w:hAnsi="Gill Sans MT"/>
                <w:b/>
                <w:sz w:val="18"/>
                <w:szCs w:val="18"/>
              </w:rPr>
              <w:t xml:space="preserve">                        </w:t>
            </w:r>
          </w:p>
        </w:tc>
        <w:tc>
          <w:tcPr>
            <w:tcW w:w="3606" w:type="dxa"/>
          </w:tcPr>
          <w:p w14:paraId="66E8CF52" w14:textId="3D9E9363"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District/Region:</w:t>
            </w:r>
          </w:p>
        </w:tc>
      </w:tr>
      <w:tr w:rsidR="003A3514" w14:paraId="4819523E" w14:textId="77777777" w:rsidTr="00085D49">
        <w:tc>
          <w:tcPr>
            <w:tcW w:w="3600" w:type="dxa"/>
          </w:tcPr>
          <w:p w14:paraId="4E60C149" w14:textId="7FFF8A9D"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Name of Person Completing the Tool:                                                                                                  </w:t>
            </w:r>
          </w:p>
        </w:tc>
        <w:tc>
          <w:tcPr>
            <w:tcW w:w="3145" w:type="dxa"/>
          </w:tcPr>
          <w:p w14:paraId="70E3FFB5" w14:textId="520959B7"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Title:   </w:t>
            </w:r>
          </w:p>
        </w:tc>
        <w:tc>
          <w:tcPr>
            <w:tcW w:w="4039" w:type="dxa"/>
          </w:tcPr>
          <w:p w14:paraId="75D5BC0F" w14:textId="3845D326" w:rsidR="003A3514" w:rsidRPr="003C3ED5" w:rsidRDefault="003A3514" w:rsidP="003A3514">
            <w:pPr>
              <w:spacing w:after="200"/>
              <w:rPr>
                <w:rFonts w:ascii="Gill Sans MT" w:hAnsi="Gill Sans MT"/>
                <w:b/>
                <w:sz w:val="18"/>
                <w:szCs w:val="18"/>
              </w:rPr>
            </w:pPr>
            <w:r w:rsidRPr="003C3ED5">
              <w:rPr>
                <w:rFonts w:ascii="Gill Sans MT" w:hAnsi="Gill Sans MT"/>
                <w:b/>
                <w:sz w:val="18"/>
                <w:szCs w:val="18"/>
              </w:rPr>
              <w:t xml:space="preserve">E-mail: </w:t>
            </w:r>
            <w:r w:rsidRPr="003C3ED5">
              <w:rPr>
                <w:rFonts w:ascii="Gill Sans MT" w:hAnsi="Gill Sans MT"/>
                <w:b/>
                <w:sz w:val="18"/>
                <w:szCs w:val="18"/>
              </w:rPr>
              <w:tab/>
            </w:r>
          </w:p>
        </w:tc>
        <w:tc>
          <w:tcPr>
            <w:tcW w:w="3606" w:type="dxa"/>
          </w:tcPr>
          <w:p w14:paraId="239C8EA7" w14:textId="14D90338" w:rsidR="003A3514" w:rsidRPr="003C3ED5" w:rsidRDefault="00302AD6" w:rsidP="003A3514">
            <w:pPr>
              <w:spacing w:after="200"/>
              <w:rPr>
                <w:rFonts w:ascii="Gill Sans MT" w:hAnsi="Gill Sans MT"/>
                <w:b/>
                <w:sz w:val="18"/>
                <w:szCs w:val="18"/>
              </w:rPr>
            </w:pPr>
            <w:r w:rsidRPr="003C3ED5">
              <w:rPr>
                <w:rFonts w:ascii="Gill Sans MT" w:hAnsi="Gill Sans MT"/>
                <w:b/>
                <w:sz w:val="18"/>
                <w:szCs w:val="18"/>
              </w:rPr>
              <w:t>Date of Assessment (mm/</w:t>
            </w:r>
            <w:proofErr w:type="spellStart"/>
            <w:r w:rsidRPr="003C3ED5">
              <w:rPr>
                <w:rFonts w:ascii="Gill Sans MT" w:hAnsi="Gill Sans MT"/>
                <w:b/>
                <w:sz w:val="18"/>
                <w:szCs w:val="18"/>
              </w:rPr>
              <w:t>dd</w:t>
            </w:r>
            <w:proofErr w:type="spellEnd"/>
            <w:r w:rsidRPr="003C3ED5">
              <w:rPr>
                <w:rFonts w:ascii="Gill Sans MT" w:hAnsi="Gill Sans MT"/>
                <w:b/>
                <w:sz w:val="18"/>
                <w:szCs w:val="18"/>
              </w:rPr>
              <w:t>/</w:t>
            </w:r>
            <w:proofErr w:type="spellStart"/>
            <w:r w:rsidRPr="003C3ED5">
              <w:rPr>
                <w:rFonts w:ascii="Gill Sans MT" w:hAnsi="Gill Sans MT"/>
                <w:b/>
                <w:sz w:val="18"/>
                <w:szCs w:val="18"/>
              </w:rPr>
              <w:t>yyyy</w:t>
            </w:r>
            <w:proofErr w:type="spellEnd"/>
            <w:r w:rsidRPr="003C3ED5">
              <w:rPr>
                <w:rFonts w:ascii="Gill Sans MT" w:hAnsi="Gill Sans MT"/>
                <w:b/>
                <w:sz w:val="18"/>
                <w:szCs w:val="18"/>
              </w:rPr>
              <w:t>):</w:t>
            </w:r>
          </w:p>
        </w:tc>
      </w:tr>
      <w:tr w:rsidR="003A3514" w14:paraId="7CFBA4A3" w14:textId="77777777" w:rsidTr="00085D49">
        <w:tc>
          <w:tcPr>
            <w:tcW w:w="6745" w:type="dxa"/>
            <w:gridSpan w:val="2"/>
          </w:tcPr>
          <w:p w14:paraId="28857093" w14:textId="50C48910" w:rsidR="00302AD6" w:rsidRPr="003C3ED5" w:rsidRDefault="00445E6D" w:rsidP="00302AD6">
            <w:pPr>
              <w:spacing w:after="200"/>
              <w:rPr>
                <w:rFonts w:ascii="Gill Sans MT" w:hAnsi="Gill Sans MT"/>
                <w:b/>
                <w:sz w:val="18"/>
                <w:szCs w:val="18"/>
              </w:rPr>
            </w:pPr>
            <w:r>
              <w:rPr>
                <w:rFonts w:ascii="Gill Sans MT" w:hAnsi="Gill Sans MT"/>
                <w:b/>
                <w:sz w:val="18"/>
                <w:szCs w:val="18"/>
              </w:rPr>
              <w:t>Length of program</w:t>
            </w:r>
            <w:r w:rsidR="00302AD6" w:rsidRPr="003C3ED5">
              <w:rPr>
                <w:rFonts w:ascii="Gill Sans MT" w:hAnsi="Gill Sans MT"/>
                <w:b/>
                <w:sz w:val="18"/>
                <w:szCs w:val="18"/>
              </w:rPr>
              <w:t xml:space="preserve"> implementation:</w:t>
            </w:r>
          </w:p>
          <w:p w14:paraId="362E5FDD" w14:textId="78BF9031" w:rsidR="003A3514" w:rsidRPr="003C3ED5" w:rsidRDefault="00CA567A" w:rsidP="00302AD6">
            <w:pPr>
              <w:spacing w:after="200"/>
              <w:rPr>
                <w:rFonts w:ascii="Gill Sans MT" w:hAnsi="Gill Sans MT"/>
                <w:b/>
                <w:sz w:val="18"/>
                <w:szCs w:val="18"/>
              </w:rPr>
            </w:pPr>
            <w:sdt>
              <w:sdtPr>
                <w:rPr>
                  <w:rFonts w:ascii="Gill Sans MT" w:hAnsi="Gill Sans MT"/>
                  <w:b/>
                  <w:sz w:val="16"/>
                  <w:szCs w:val="16"/>
                </w:rPr>
                <w:id w:val="-352031762"/>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&lt; 6 months</w:t>
            </w:r>
            <w:r w:rsidR="008A011A">
              <w:rPr>
                <w:rFonts w:ascii="Gill Sans MT" w:hAnsi="Gill Sans MT"/>
                <w:b/>
                <w:sz w:val="18"/>
                <w:szCs w:val="18"/>
              </w:rPr>
              <w:t xml:space="preserve">    </w:t>
            </w:r>
            <w:r w:rsidR="00302AD6" w:rsidRPr="003C3ED5">
              <w:rPr>
                <w:rFonts w:ascii="Gill Sans MT" w:hAnsi="Gill Sans MT"/>
                <w:b/>
                <w:sz w:val="18"/>
                <w:szCs w:val="18"/>
              </w:rPr>
              <w:t xml:space="preserve"> </w:t>
            </w:r>
            <w:sdt>
              <w:sdtPr>
                <w:rPr>
                  <w:rFonts w:ascii="Gill Sans MT" w:hAnsi="Gill Sans MT"/>
                  <w:b/>
                  <w:sz w:val="16"/>
                  <w:szCs w:val="16"/>
                </w:rPr>
                <w:id w:val="-1889944910"/>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6 - 12 months  </w:t>
            </w:r>
            <w:sdt>
              <w:sdtPr>
                <w:rPr>
                  <w:rFonts w:ascii="Gill Sans MT" w:hAnsi="Gill Sans MT"/>
                  <w:b/>
                  <w:sz w:val="16"/>
                  <w:szCs w:val="16"/>
                </w:rPr>
                <w:id w:val="883373452"/>
                <w14:checkbox>
                  <w14:checked w14:val="0"/>
                  <w14:checkedState w14:val="2612" w14:font="MS Gothic"/>
                  <w14:uncheckedState w14:val="2610" w14:font="MS Gothic"/>
                </w14:checkbox>
              </w:sdtPr>
              <w:sdtEndPr/>
              <w:sdtContent>
                <w:r w:rsidR="00F26B32">
                  <w:rPr>
                    <w:rFonts w:ascii="MS Gothic" w:eastAsia="MS Gothic" w:hAnsi="MS Gothic" w:hint="eastAsia"/>
                    <w:b/>
                    <w:sz w:val="16"/>
                    <w:szCs w:val="16"/>
                  </w:rPr>
                  <w:t>☐</w:t>
                </w:r>
              </w:sdtContent>
            </w:sdt>
            <w:r w:rsidR="00302AD6" w:rsidRPr="003C3ED5">
              <w:rPr>
                <w:rFonts w:ascii="Gill Sans MT" w:hAnsi="Gill Sans MT"/>
                <w:b/>
                <w:sz w:val="18"/>
                <w:szCs w:val="18"/>
              </w:rPr>
              <w:t xml:space="preserve">   &gt; 12 - 24 months  </w:t>
            </w:r>
            <w:sdt>
              <w:sdtPr>
                <w:rPr>
                  <w:rFonts w:ascii="Gill Sans MT" w:hAnsi="Gill Sans MT"/>
                  <w:b/>
                  <w:sz w:val="16"/>
                  <w:szCs w:val="16"/>
                </w:rPr>
                <w:id w:val="-316571908"/>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&gt; 24 months  </w:t>
            </w:r>
          </w:p>
        </w:tc>
        <w:tc>
          <w:tcPr>
            <w:tcW w:w="7645" w:type="dxa"/>
            <w:gridSpan w:val="2"/>
          </w:tcPr>
          <w:p w14:paraId="75031D2E" w14:textId="77777777" w:rsidR="00302AD6" w:rsidRPr="003C3ED5" w:rsidRDefault="003A3514" w:rsidP="00302AD6">
            <w:pPr>
              <w:spacing w:after="200"/>
              <w:rPr>
                <w:rFonts w:ascii="Gill Sans MT" w:hAnsi="Gill Sans MT"/>
                <w:b/>
                <w:sz w:val="18"/>
                <w:szCs w:val="18"/>
              </w:rPr>
            </w:pPr>
            <w:r w:rsidRPr="003C3ED5">
              <w:rPr>
                <w:rFonts w:ascii="Gill Sans MT" w:hAnsi="Gill Sans MT"/>
                <w:b/>
                <w:sz w:val="18"/>
                <w:szCs w:val="18"/>
              </w:rPr>
              <w:t xml:space="preserve"> </w:t>
            </w:r>
            <w:r w:rsidR="00302AD6" w:rsidRPr="003C3ED5">
              <w:rPr>
                <w:rFonts w:ascii="Gill Sans MT" w:hAnsi="Gill Sans MT"/>
                <w:b/>
                <w:sz w:val="18"/>
                <w:szCs w:val="18"/>
              </w:rPr>
              <w:t xml:space="preserve">Level of Assessment (e.g. what level is this assessment being conducted): </w:t>
            </w:r>
          </w:p>
          <w:p w14:paraId="74F52E3C" w14:textId="5F6BAAEF" w:rsidR="003A3514" w:rsidRPr="003C3ED5" w:rsidRDefault="00CA567A" w:rsidP="00085D49">
            <w:pPr>
              <w:spacing w:after="200"/>
              <w:rPr>
                <w:rFonts w:ascii="Gill Sans MT" w:hAnsi="Gill Sans MT"/>
                <w:b/>
                <w:sz w:val="18"/>
                <w:szCs w:val="18"/>
              </w:rPr>
            </w:pPr>
            <w:sdt>
              <w:sdtPr>
                <w:rPr>
                  <w:rFonts w:ascii="Gill Sans MT" w:hAnsi="Gill Sans MT"/>
                  <w:b/>
                  <w:sz w:val="16"/>
                  <w:szCs w:val="16"/>
                </w:rPr>
                <w:id w:val="276295091"/>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w:t>
            </w:r>
            <w:proofErr w:type="spellStart"/>
            <w:r w:rsidR="005B2DC1">
              <w:rPr>
                <w:rFonts w:ascii="Gill Sans MT" w:hAnsi="Gill Sans MT"/>
                <w:b/>
                <w:sz w:val="18"/>
                <w:szCs w:val="18"/>
              </w:rPr>
              <w:t>Programme</w:t>
            </w:r>
            <w:proofErr w:type="spellEnd"/>
            <w:r w:rsidR="005B2DC1">
              <w:rPr>
                <w:rFonts w:ascii="Gill Sans MT" w:hAnsi="Gill Sans MT"/>
                <w:b/>
                <w:sz w:val="18"/>
                <w:szCs w:val="18"/>
              </w:rPr>
              <w:t xml:space="preserve"> site (e.g. facility</w:t>
            </w:r>
            <w:r w:rsidR="00085D49">
              <w:rPr>
                <w:rFonts w:ascii="Gill Sans MT" w:hAnsi="Gill Sans MT"/>
                <w:b/>
                <w:sz w:val="18"/>
                <w:szCs w:val="18"/>
              </w:rPr>
              <w:t>)</w:t>
            </w:r>
            <w:r w:rsidR="005B2DC1">
              <w:rPr>
                <w:rFonts w:ascii="Gill Sans MT" w:hAnsi="Gill Sans MT"/>
                <w:b/>
                <w:sz w:val="18"/>
                <w:szCs w:val="18"/>
              </w:rPr>
              <w:t xml:space="preserve">     </w:t>
            </w:r>
            <w:r w:rsidR="00302AD6" w:rsidRPr="003C3ED5">
              <w:rPr>
                <w:rFonts w:ascii="Gill Sans MT" w:hAnsi="Gill Sans MT"/>
                <w:b/>
                <w:sz w:val="18"/>
                <w:szCs w:val="18"/>
              </w:rPr>
              <w:t xml:space="preserve">  </w:t>
            </w:r>
            <w:sdt>
              <w:sdtPr>
                <w:rPr>
                  <w:rFonts w:ascii="Gill Sans MT" w:hAnsi="Gill Sans MT"/>
                  <w:b/>
                  <w:sz w:val="16"/>
                  <w:szCs w:val="16"/>
                </w:rPr>
                <w:id w:val="670292227"/>
                <w14:checkbox>
                  <w14:checked w14:val="0"/>
                  <w14:checkedState w14:val="2612" w14:font="MS Gothic"/>
                  <w14:uncheckedState w14:val="2610" w14:font="MS Gothic"/>
                </w14:checkbox>
              </w:sdtPr>
              <w:sdtEndPr/>
              <w:sdtContent>
                <w:r w:rsidR="009159F5">
                  <w:rPr>
                    <w:rFonts w:ascii="MS Gothic" w:eastAsia="MS Gothic" w:hAnsi="MS Gothic" w:hint="eastAsia"/>
                    <w:b/>
                    <w:sz w:val="16"/>
                    <w:szCs w:val="16"/>
                  </w:rPr>
                  <w:t>☐</w:t>
                </w:r>
              </w:sdtContent>
            </w:sdt>
            <w:r w:rsidR="00302AD6" w:rsidRPr="003C3ED5">
              <w:rPr>
                <w:rFonts w:ascii="Gill Sans MT" w:hAnsi="Gill Sans MT"/>
                <w:b/>
                <w:sz w:val="18"/>
                <w:szCs w:val="18"/>
              </w:rPr>
              <w:t xml:space="preserve"> ADP          </w:t>
            </w:r>
            <w:sdt>
              <w:sdtPr>
                <w:rPr>
                  <w:rFonts w:ascii="Gill Sans MT" w:hAnsi="Gill Sans MT"/>
                  <w:b/>
                  <w:sz w:val="16"/>
                  <w:szCs w:val="16"/>
                </w:rPr>
                <w:id w:val="-1394962440"/>
                <w14:checkbox>
                  <w14:checked w14:val="0"/>
                  <w14:checkedState w14:val="2612" w14:font="MS Gothic"/>
                  <w14:uncheckedState w14:val="2610" w14:font="MS Gothic"/>
                </w14:checkbox>
              </w:sdtPr>
              <w:sdtEndPr/>
              <w:sdtContent>
                <w:r w:rsidR="005B2DC1">
                  <w:rPr>
                    <w:rFonts w:ascii="MS Gothic" w:eastAsia="MS Gothic" w:hAnsi="MS Gothic" w:hint="eastAsia"/>
                    <w:b/>
                    <w:sz w:val="16"/>
                    <w:szCs w:val="16"/>
                  </w:rPr>
                  <w:t>☐</w:t>
                </w:r>
              </w:sdtContent>
            </w:sdt>
            <w:r w:rsidR="00302AD6" w:rsidRPr="003C3ED5">
              <w:rPr>
                <w:rFonts w:ascii="Gill Sans MT" w:hAnsi="Gill Sans MT"/>
                <w:b/>
                <w:sz w:val="18"/>
                <w:szCs w:val="18"/>
              </w:rPr>
              <w:t xml:space="preserve"> District/Regional         </w:t>
            </w:r>
            <w:sdt>
              <w:sdtPr>
                <w:rPr>
                  <w:rFonts w:ascii="Gill Sans MT" w:hAnsi="Gill Sans MT"/>
                  <w:b/>
                  <w:sz w:val="16"/>
                  <w:szCs w:val="16"/>
                </w:rPr>
                <w:id w:val="1557353934"/>
                <w14:checkbox>
                  <w14:checked w14:val="0"/>
                  <w14:checkedState w14:val="2612" w14:font="MS Gothic"/>
                  <w14:uncheckedState w14:val="2610" w14:font="MS Gothic"/>
                </w14:checkbox>
              </w:sdtPr>
              <w:sdtEndPr/>
              <w:sdtContent>
                <w:r w:rsidR="008A011A">
                  <w:rPr>
                    <w:rFonts w:ascii="MS Gothic" w:eastAsia="MS Gothic" w:hAnsi="MS Gothic" w:hint="eastAsia"/>
                    <w:b/>
                    <w:sz w:val="16"/>
                    <w:szCs w:val="16"/>
                  </w:rPr>
                  <w:t>☐</w:t>
                </w:r>
              </w:sdtContent>
            </w:sdt>
            <w:r w:rsidR="00302AD6" w:rsidRPr="003C3ED5">
              <w:rPr>
                <w:rFonts w:ascii="Gill Sans MT" w:hAnsi="Gill Sans MT"/>
                <w:b/>
                <w:sz w:val="18"/>
                <w:szCs w:val="18"/>
              </w:rPr>
              <w:t xml:space="preserve"> National                </w:t>
            </w:r>
          </w:p>
        </w:tc>
      </w:tr>
    </w:tbl>
    <w:p w14:paraId="7FB18EED" w14:textId="77777777" w:rsidR="00287B40" w:rsidRDefault="00287B40" w:rsidP="004F18F8">
      <w:pPr>
        <w:rPr>
          <w:sz w:val="18"/>
          <w:szCs w:val="18"/>
          <w:u w:val="single"/>
          <w:lang w:val="en-GB"/>
        </w:rPr>
      </w:pPr>
    </w:p>
    <w:p w14:paraId="2A34555C" w14:textId="4707CC6A" w:rsidR="004F18F8" w:rsidRDefault="0071129D" w:rsidP="004F18F8">
      <w:pPr>
        <w:rPr>
          <w:rFonts w:ascii="Gill Sans MT" w:hAnsi="Gill Sans MT"/>
          <w:sz w:val="18"/>
          <w:szCs w:val="18"/>
          <w:u w:val="single"/>
          <w:lang w:val="en-GB"/>
        </w:rPr>
      </w:pPr>
      <w:r w:rsidRPr="00287B40">
        <w:rPr>
          <w:rFonts w:ascii="Gill Sans MT" w:hAnsi="Gill Sans MT"/>
          <w:sz w:val="18"/>
          <w:szCs w:val="18"/>
          <w:u w:val="single"/>
          <w:lang w:val="en-GB"/>
        </w:rPr>
        <w:t xml:space="preserve">Instructions on how to </w:t>
      </w:r>
      <w:r w:rsidR="005D5FFD" w:rsidRPr="00287B40">
        <w:rPr>
          <w:rFonts w:ascii="Gill Sans MT" w:hAnsi="Gill Sans MT"/>
          <w:sz w:val="18"/>
          <w:szCs w:val="18"/>
          <w:u w:val="single"/>
          <w:lang w:val="en-GB"/>
        </w:rPr>
        <w:t xml:space="preserve">determine IQA </w:t>
      </w:r>
      <w:r w:rsidRPr="00287B40">
        <w:rPr>
          <w:rFonts w:ascii="Gill Sans MT" w:hAnsi="Gill Sans MT"/>
          <w:sz w:val="18"/>
          <w:szCs w:val="18"/>
          <w:u w:val="single"/>
          <w:lang w:val="en-GB"/>
        </w:rPr>
        <w:t>score:</w:t>
      </w:r>
    </w:p>
    <w:p w14:paraId="268D1BAD" w14:textId="4D8AB528" w:rsidR="00087159" w:rsidRPr="00087159" w:rsidRDefault="00087159" w:rsidP="004F18F8">
      <w:pPr>
        <w:rPr>
          <w:rFonts w:ascii="Gill Sans MT" w:hAnsi="Gill Sans MT"/>
          <w:sz w:val="18"/>
          <w:szCs w:val="18"/>
          <w:lang w:val="en-GB"/>
        </w:rPr>
      </w:pPr>
      <w:r w:rsidRPr="00087159">
        <w:rPr>
          <w:rFonts w:ascii="Gill Sans MT" w:hAnsi="Gill Sans MT"/>
          <w:sz w:val="18"/>
          <w:szCs w:val="18"/>
          <w:lang w:val="en-GB"/>
        </w:rPr>
        <w:t xml:space="preserve">The CMAM IQA tool requires </w:t>
      </w:r>
      <w:r w:rsidRPr="00087159">
        <w:rPr>
          <w:rFonts w:ascii="Gill Sans MT" w:hAnsi="Gill Sans MT"/>
          <w:b/>
          <w:sz w:val="18"/>
          <w:szCs w:val="18"/>
          <w:u w:val="single"/>
          <w:lang w:val="en-GB"/>
        </w:rPr>
        <w:t>direct observation</w:t>
      </w:r>
      <w:r w:rsidRPr="00087159">
        <w:rPr>
          <w:rFonts w:ascii="Gill Sans MT" w:hAnsi="Gill Sans MT"/>
          <w:sz w:val="18"/>
          <w:szCs w:val="18"/>
          <w:lang w:val="en-GB"/>
        </w:rPr>
        <w:t xml:space="preserve"> of programme sites (e.g. SC, OTP, </w:t>
      </w:r>
      <w:proofErr w:type="gramStart"/>
      <w:r w:rsidRPr="00087159">
        <w:rPr>
          <w:rFonts w:ascii="Gill Sans MT" w:hAnsi="Gill Sans MT"/>
          <w:sz w:val="18"/>
          <w:szCs w:val="18"/>
          <w:lang w:val="en-GB"/>
        </w:rPr>
        <w:t>SFP</w:t>
      </w:r>
      <w:proofErr w:type="gramEnd"/>
      <w:r w:rsidRPr="00087159">
        <w:rPr>
          <w:rFonts w:ascii="Gill Sans MT" w:hAnsi="Gill Sans MT"/>
          <w:sz w:val="18"/>
          <w:szCs w:val="18"/>
          <w:lang w:val="en-GB"/>
        </w:rPr>
        <w:t xml:space="preserve">). </w:t>
      </w:r>
      <w:r>
        <w:rPr>
          <w:rFonts w:ascii="Gill Sans MT" w:hAnsi="Gill Sans MT"/>
          <w:sz w:val="18"/>
          <w:szCs w:val="18"/>
          <w:lang w:val="en-GB"/>
        </w:rPr>
        <w:t xml:space="preserve"> Be sure to plan site visits on days when SC/OTP/SFP activities are taking place. </w:t>
      </w:r>
      <w:r w:rsidRPr="00087159">
        <w:rPr>
          <w:rFonts w:ascii="Gill Sans MT" w:hAnsi="Gill Sans MT"/>
          <w:sz w:val="18"/>
          <w:szCs w:val="18"/>
          <w:lang w:val="en-GB"/>
        </w:rPr>
        <w:t xml:space="preserve">It is recommended to assess at least 1 SC (if applicable) and 2OTP/SFP sites. </w:t>
      </w:r>
      <w:r>
        <w:rPr>
          <w:rFonts w:ascii="Gill Sans MT" w:hAnsi="Gill Sans MT"/>
          <w:sz w:val="18"/>
          <w:szCs w:val="18"/>
          <w:lang w:val="en-GB"/>
        </w:rPr>
        <w:t>Selection of sites should be based on the following: catchment, accessibility, type of health facility</w:t>
      </w:r>
      <w:r w:rsidR="00E66D3F">
        <w:rPr>
          <w:rFonts w:ascii="Gill Sans MT" w:hAnsi="Gill Sans MT"/>
          <w:sz w:val="18"/>
          <w:szCs w:val="18"/>
          <w:lang w:val="en-GB"/>
        </w:rPr>
        <w:t>, with the aim to capture a variation</w:t>
      </w:r>
      <w:r>
        <w:rPr>
          <w:rFonts w:ascii="Gill Sans MT" w:hAnsi="Gill Sans MT"/>
          <w:sz w:val="18"/>
          <w:szCs w:val="18"/>
          <w:lang w:val="en-GB"/>
        </w:rPr>
        <w:t xml:space="preserve">. </w:t>
      </w:r>
      <w:r w:rsidRPr="00087159">
        <w:rPr>
          <w:rFonts w:ascii="Gill Sans MT" w:hAnsi="Gill Sans MT"/>
          <w:sz w:val="18"/>
          <w:szCs w:val="18"/>
          <w:lang w:val="en-GB"/>
        </w:rPr>
        <w:t xml:space="preserve"> Please use one Excel calculator per site.  If Essential Elements #1 and #2 are non-applicable when assessing a SC, click on the Essential Element and select 'N/</w:t>
      </w:r>
      <w:proofErr w:type="gramStart"/>
      <w:r w:rsidRPr="00087159">
        <w:rPr>
          <w:rFonts w:ascii="Gill Sans MT" w:hAnsi="Gill Sans MT"/>
          <w:sz w:val="18"/>
          <w:szCs w:val="18"/>
          <w:lang w:val="en-GB"/>
        </w:rPr>
        <w:t>A.'  When</w:t>
      </w:r>
      <w:proofErr w:type="gramEnd"/>
      <w:r w:rsidRPr="00087159">
        <w:rPr>
          <w:rFonts w:ascii="Gill Sans MT" w:hAnsi="Gill Sans MT"/>
          <w:sz w:val="18"/>
          <w:szCs w:val="18"/>
          <w:lang w:val="en-GB"/>
        </w:rPr>
        <w:t xml:space="preserve"> assessing an OTP/SFP, click on Essential Element #3 and select 'N/A'.  This removes the non-applicable EE(s) from the IQA scoring.</w:t>
      </w:r>
    </w:p>
    <w:p w14:paraId="0E6B844F" w14:textId="77777777" w:rsidR="00087159" w:rsidRPr="00287B40" w:rsidRDefault="00087159" w:rsidP="004F18F8">
      <w:pPr>
        <w:rPr>
          <w:rFonts w:ascii="Gill Sans MT" w:hAnsi="Gill Sans MT"/>
          <w:sz w:val="18"/>
          <w:szCs w:val="18"/>
          <w:u w:val="single"/>
          <w:lang w:val="en-GB"/>
        </w:rPr>
      </w:pPr>
    </w:p>
    <w:p w14:paraId="64DD297C" w14:textId="77777777" w:rsidR="001D56F5" w:rsidRPr="00A172C6" w:rsidRDefault="001D56F5" w:rsidP="001D56F5">
      <w:pPr>
        <w:rPr>
          <w:rFonts w:ascii="Gill Sans MT" w:hAnsi="Gill Sans MT"/>
          <w:sz w:val="20"/>
          <w:szCs w:val="20"/>
          <w:lang w:val="en-GB"/>
        </w:rPr>
      </w:pPr>
      <w:r w:rsidRPr="00A172C6">
        <w:rPr>
          <w:rFonts w:ascii="Gill Sans MT" w:hAnsi="Gill Sans MT"/>
          <w:sz w:val="20"/>
          <w:szCs w:val="20"/>
          <w:lang w:val="en-GB"/>
        </w:rPr>
        <w:t>Beside each essential element, there is a checklist of critical components of the essential element.  As you go through your assessment, check the boxes that apply to the programme.  Use the CMAM IQA calculator for an automatic calculation of the IQA score. The overall IQA is the mean of individual IQA scores from all the essential elements.  An overall IQA score of 1.5-2 indicates high fidelity; 1.0-1.4 indicates moderate fidelity; less than 1.0 indicates low fidelity.</w:t>
      </w:r>
    </w:p>
    <w:p w14:paraId="57525376" w14:textId="77777777" w:rsidR="00287B40" w:rsidRPr="00287B40" w:rsidRDefault="00287B40" w:rsidP="004F18F8">
      <w:pPr>
        <w:rPr>
          <w:sz w:val="18"/>
          <w:szCs w:val="18"/>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49"/>
        <w:gridCol w:w="10900"/>
        <w:gridCol w:w="724"/>
      </w:tblGrid>
      <w:tr w:rsidR="009406EF" w:rsidRPr="00287B40" w14:paraId="7214A957" w14:textId="58984CD7" w:rsidTr="00F5027C">
        <w:tc>
          <w:tcPr>
            <w:tcW w:w="956" w:type="pct"/>
            <w:shd w:val="clear" w:color="auto" w:fill="0070C0"/>
          </w:tcPr>
          <w:p w14:paraId="34BB707B" w14:textId="77777777" w:rsidR="009406EF" w:rsidRPr="00287B40" w:rsidRDefault="009406EF" w:rsidP="00917AD3">
            <w:pPr>
              <w:jc w:val="center"/>
              <w:rPr>
                <w:b/>
                <w:color w:val="FFFFFF" w:themeColor="background1"/>
                <w:sz w:val="18"/>
                <w:szCs w:val="18"/>
                <w:lang w:val="en-GB"/>
              </w:rPr>
            </w:pPr>
            <w:r w:rsidRPr="00287B40">
              <w:rPr>
                <w:b/>
                <w:color w:val="FFFFFF" w:themeColor="background1"/>
                <w:sz w:val="18"/>
                <w:szCs w:val="18"/>
                <w:lang w:val="en-GB"/>
              </w:rPr>
              <w:t>Essential Element</w:t>
            </w:r>
          </w:p>
        </w:tc>
        <w:tc>
          <w:tcPr>
            <w:tcW w:w="3792" w:type="pct"/>
            <w:shd w:val="clear" w:color="auto" w:fill="0070C0"/>
          </w:tcPr>
          <w:p w14:paraId="15D6F228" w14:textId="39A25A08" w:rsidR="008A011A" w:rsidRPr="00287B40" w:rsidRDefault="007D2DD8" w:rsidP="00917AD3">
            <w:pPr>
              <w:jc w:val="center"/>
              <w:rPr>
                <w:b/>
                <w:color w:val="FFFFFF" w:themeColor="background1"/>
                <w:sz w:val="18"/>
                <w:szCs w:val="18"/>
                <w:lang w:val="en-GB"/>
              </w:rPr>
            </w:pPr>
            <w:r w:rsidRPr="00287B40">
              <w:rPr>
                <w:b/>
                <w:color w:val="FFFFFF" w:themeColor="background1"/>
                <w:sz w:val="18"/>
                <w:szCs w:val="18"/>
                <w:lang w:val="en-GB"/>
              </w:rPr>
              <w:t>Check the box</w:t>
            </w:r>
            <w:r w:rsidR="008A011A" w:rsidRPr="00287B40">
              <w:rPr>
                <w:b/>
                <w:color w:val="FFFFFF" w:themeColor="background1"/>
                <w:sz w:val="18"/>
                <w:szCs w:val="18"/>
                <w:lang w:val="en-GB"/>
              </w:rPr>
              <w:t xml:space="preserve"> </w:t>
            </w:r>
            <w:sdt>
              <w:sdtPr>
                <w:rPr>
                  <w:rFonts w:ascii="Gill Sans MT" w:hAnsi="Gill Sans MT"/>
                  <w:b/>
                  <w:sz w:val="18"/>
                  <w:szCs w:val="18"/>
                </w:rPr>
                <w:id w:val="-539811959"/>
                <w14:checkbox>
                  <w14:checked w14:val="1"/>
                  <w14:checkedState w14:val="2612" w14:font="MS Gothic"/>
                  <w14:uncheckedState w14:val="2610" w14:font="MS Gothic"/>
                </w14:checkbox>
              </w:sdtPr>
              <w:sdtEndPr/>
              <w:sdtContent>
                <w:r w:rsidR="008A011A" w:rsidRPr="00287B40">
                  <w:rPr>
                    <w:rFonts w:ascii="MS Gothic" w:eastAsia="MS Gothic" w:hAnsi="MS Gothic" w:hint="eastAsia"/>
                    <w:b/>
                    <w:sz w:val="18"/>
                    <w:szCs w:val="18"/>
                  </w:rPr>
                  <w:t>☒</w:t>
                </w:r>
              </w:sdtContent>
            </w:sdt>
            <w:r w:rsidR="008A011A" w:rsidRPr="00287B40">
              <w:rPr>
                <w:rFonts w:ascii="Gill Sans MT" w:hAnsi="Gill Sans MT"/>
                <w:b/>
                <w:sz w:val="18"/>
                <w:szCs w:val="18"/>
              </w:rPr>
              <w:t xml:space="preserve"> </w:t>
            </w:r>
            <w:r w:rsidR="008A011A" w:rsidRPr="00287B40">
              <w:rPr>
                <w:b/>
                <w:color w:val="FFFFFF" w:themeColor="background1"/>
                <w:sz w:val="18"/>
                <w:szCs w:val="18"/>
                <w:lang w:val="en-GB"/>
              </w:rPr>
              <w:t>for those that are present in the model.</w:t>
            </w:r>
          </w:p>
        </w:tc>
        <w:tc>
          <w:tcPr>
            <w:tcW w:w="252" w:type="pct"/>
            <w:shd w:val="clear" w:color="auto" w:fill="0070C0"/>
          </w:tcPr>
          <w:p w14:paraId="65C8AB18" w14:textId="22E117EB" w:rsidR="009406EF" w:rsidRPr="00287B40" w:rsidRDefault="009406EF" w:rsidP="0085680E">
            <w:pPr>
              <w:jc w:val="center"/>
              <w:rPr>
                <w:b/>
                <w:color w:val="FFFFFF" w:themeColor="background1"/>
                <w:sz w:val="18"/>
                <w:szCs w:val="18"/>
                <w:lang w:val="en-GB"/>
              </w:rPr>
            </w:pPr>
            <w:r w:rsidRPr="00287B40">
              <w:rPr>
                <w:b/>
                <w:color w:val="FFFFFF" w:themeColor="background1"/>
                <w:sz w:val="18"/>
                <w:szCs w:val="18"/>
                <w:lang w:val="en-GB"/>
              </w:rPr>
              <w:t>IQA</w:t>
            </w:r>
          </w:p>
        </w:tc>
      </w:tr>
      <w:tr w:rsidR="009406EF" w:rsidRPr="001268DA" w14:paraId="32DF49EE" w14:textId="06A899C7" w:rsidTr="00F5027C">
        <w:trPr>
          <w:trHeight w:val="989"/>
        </w:trPr>
        <w:tc>
          <w:tcPr>
            <w:tcW w:w="956" w:type="pct"/>
            <w:shd w:val="clear" w:color="auto" w:fill="DBE5F1" w:themeFill="accent1" w:themeFillTint="33"/>
          </w:tcPr>
          <w:p w14:paraId="255F21C9" w14:textId="4B1D431C" w:rsidR="009406EF" w:rsidRPr="00E1220F" w:rsidRDefault="00D63C5F" w:rsidP="00755ADE">
            <w:pPr>
              <w:contextualSpacing/>
              <w:rPr>
                <w:i/>
                <w:sz w:val="19"/>
                <w:szCs w:val="19"/>
                <w:lang w:val="en-GB"/>
              </w:rPr>
            </w:pPr>
            <w:r w:rsidRPr="00D63C5F">
              <w:rPr>
                <w:b/>
                <w:sz w:val="19"/>
                <w:szCs w:val="19"/>
                <w:lang w:val="en-GB"/>
              </w:rPr>
              <w:t xml:space="preserve">Essential Element 1: </w:t>
            </w:r>
            <w:r w:rsidR="00D87908">
              <w:rPr>
                <w:b/>
                <w:sz w:val="19"/>
                <w:szCs w:val="19"/>
                <w:lang w:val="en-GB"/>
              </w:rPr>
              <w:t xml:space="preserve">Outpatient </w:t>
            </w:r>
            <w:r w:rsidR="00AD71ED">
              <w:rPr>
                <w:b/>
                <w:sz w:val="19"/>
                <w:szCs w:val="19"/>
                <w:lang w:val="en-GB"/>
              </w:rPr>
              <w:t>Management of Severe Acute Malnutrition is a</w:t>
            </w:r>
            <w:r w:rsidR="00755ADE">
              <w:rPr>
                <w:b/>
                <w:sz w:val="19"/>
                <w:szCs w:val="19"/>
                <w:lang w:val="en-GB"/>
              </w:rPr>
              <w:t>c</w:t>
            </w:r>
            <w:r w:rsidRPr="00D63C5F">
              <w:rPr>
                <w:b/>
                <w:sz w:val="19"/>
                <w:szCs w:val="19"/>
                <w:lang w:val="en-GB"/>
              </w:rPr>
              <w:t xml:space="preserve">cording to national </w:t>
            </w:r>
            <w:r w:rsidR="00CD64C2">
              <w:rPr>
                <w:b/>
                <w:sz w:val="19"/>
                <w:szCs w:val="19"/>
                <w:lang w:val="en-GB"/>
              </w:rPr>
              <w:t xml:space="preserve">/international CMAM protocols  </w:t>
            </w:r>
          </w:p>
          <w:p w14:paraId="0ADEBF29" w14:textId="3D2CCEFC" w:rsidR="009406EF" w:rsidRPr="001268DA" w:rsidRDefault="009406EF" w:rsidP="00917AD3">
            <w:pPr>
              <w:ind w:left="86"/>
              <w:contextualSpacing/>
              <w:rPr>
                <w:sz w:val="19"/>
                <w:szCs w:val="19"/>
                <w:lang w:val="en-GB"/>
              </w:rPr>
            </w:pPr>
          </w:p>
        </w:tc>
        <w:tc>
          <w:tcPr>
            <w:tcW w:w="3792" w:type="pct"/>
            <w:shd w:val="clear" w:color="auto" w:fill="DBE5F1" w:themeFill="accent1" w:themeFillTint="33"/>
          </w:tcPr>
          <w:p w14:paraId="31414591" w14:textId="26828FA2" w:rsidR="00DC65D3" w:rsidRPr="00DC65D3" w:rsidRDefault="00D87908" w:rsidP="00DC65D3">
            <w:pPr>
              <w:rPr>
                <w:rFonts w:asciiTheme="majorHAnsi" w:hAnsiTheme="majorHAnsi"/>
                <w:b/>
                <w:sz w:val="19"/>
                <w:szCs w:val="19"/>
              </w:rPr>
            </w:pPr>
            <w:r>
              <w:rPr>
                <w:rFonts w:asciiTheme="majorHAnsi" w:hAnsiTheme="majorHAnsi"/>
                <w:b/>
                <w:sz w:val="19"/>
                <w:szCs w:val="19"/>
              </w:rPr>
              <w:t xml:space="preserve">Outpatient </w:t>
            </w:r>
            <w:r w:rsidR="00046807">
              <w:rPr>
                <w:rFonts w:asciiTheme="majorHAnsi" w:hAnsiTheme="majorHAnsi"/>
                <w:b/>
                <w:sz w:val="19"/>
                <w:szCs w:val="19"/>
              </w:rPr>
              <w:t xml:space="preserve">SAM management is </w:t>
            </w:r>
            <w:r w:rsidR="00DC65D3" w:rsidRPr="00DC65D3">
              <w:rPr>
                <w:rFonts w:asciiTheme="majorHAnsi" w:hAnsiTheme="majorHAnsi"/>
                <w:b/>
                <w:sz w:val="19"/>
                <w:szCs w:val="19"/>
              </w:rPr>
              <w:t>in accordance with protocols</w:t>
            </w:r>
          </w:p>
          <w:p w14:paraId="34A09207" w14:textId="35D48D2B" w:rsidR="00DC65D3" w:rsidRDefault="00CA567A" w:rsidP="00DC65D3">
            <w:pPr>
              <w:rPr>
                <w:rFonts w:asciiTheme="majorHAnsi" w:hAnsiTheme="majorHAnsi"/>
                <w:sz w:val="19"/>
                <w:szCs w:val="19"/>
              </w:rPr>
            </w:pPr>
            <w:sdt>
              <w:sdtPr>
                <w:rPr>
                  <w:rFonts w:asciiTheme="majorHAnsi" w:hAnsiTheme="majorHAnsi"/>
                  <w:b/>
                  <w:sz w:val="19"/>
                  <w:szCs w:val="19"/>
                </w:rPr>
                <w:id w:val="-429981836"/>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DC65D3">
              <w:rPr>
                <w:rFonts w:asciiTheme="majorHAnsi" w:hAnsiTheme="majorHAnsi"/>
                <w:sz w:val="19"/>
                <w:szCs w:val="19"/>
                <w:lang w:val="en-GB"/>
              </w:rPr>
              <w:t xml:space="preserve"> </w:t>
            </w:r>
            <w:r w:rsidR="00C53648">
              <w:rPr>
                <w:rFonts w:asciiTheme="majorHAnsi" w:hAnsiTheme="majorHAnsi"/>
                <w:sz w:val="19"/>
                <w:szCs w:val="19"/>
                <w:lang w:val="en-GB"/>
              </w:rPr>
              <w:t>Adequate staffing in place: 1-CMAM trained team leader (nurse or medical assistant), 2-measurers</w:t>
            </w:r>
          </w:p>
          <w:p w14:paraId="0FEF47A4" w14:textId="1EFC8D9E" w:rsidR="00C53648" w:rsidRPr="00C53648" w:rsidRDefault="00CA567A" w:rsidP="00DC65D3">
            <w:pPr>
              <w:rPr>
                <w:rFonts w:asciiTheme="majorHAnsi" w:hAnsiTheme="majorHAnsi"/>
                <w:sz w:val="19"/>
                <w:szCs w:val="19"/>
                <w:lang w:val="en-GB"/>
              </w:rPr>
            </w:pPr>
            <w:sdt>
              <w:sdtPr>
                <w:rPr>
                  <w:rFonts w:asciiTheme="majorHAnsi" w:hAnsiTheme="majorHAnsi"/>
                  <w:b/>
                  <w:sz w:val="19"/>
                  <w:szCs w:val="19"/>
                </w:rPr>
                <w:id w:val="-751352591"/>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F26B32">
              <w:rPr>
                <w:rFonts w:asciiTheme="majorHAnsi" w:hAnsiTheme="majorHAnsi"/>
                <w:b/>
                <w:sz w:val="19"/>
                <w:szCs w:val="19"/>
              </w:rPr>
              <w:t xml:space="preserve"> </w:t>
            </w:r>
            <w:r w:rsidR="00C53648">
              <w:rPr>
                <w:rFonts w:asciiTheme="majorHAnsi" w:hAnsiTheme="majorHAnsi"/>
                <w:sz w:val="19"/>
                <w:szCs w:val="19"/>
              </w:rPr>
              <w:t>Sugar water is provided for children who are waiting for admission</w:t>
            </w:r>
          </w:p>
          <w:p w14:paraId="4A28DCC8" w14:textId="249599A8" w:rsidR="00DC65D3" w:rsidRDefault="00CA567A" w:rsidP="00DC65D3">
            <w:pPr>
              <w:rPr>
                <w:rFonts w:asciiTheme="majorHAnsi" w:hAnsiTheme="majorHAnsi"/>
                <w:sz w:val="19"/>
                <w:szCs w:val="19"/>
              </w:rPr>
            </w:pPr>
            <w:sdt>
              <w:sdtPr>
                <w:rPr>
                  <w:rFonts w:asciiTheme="majorHAnsi" w:hAnsiTheme="majorHAnsi"/>
                  <w:b/>
                  <w:sz w:val="19"/>
                  <w:szCs w:val="19"/>
                </w:rPr>
                <w:id w:val="-87003025"/>
                <w14:checkbox>
                  <w14:checked w14:val="0"/>
                  <w14:checkedState w14:val="2612" w14:font="MS Gothic"/>
                  <w14:uncheckedState w14:val="2610" w14:font="MS Gothic"/>
                </w14:checkbox>
              </w:sdtPr>
              <w:sdtEndPr/>
              <w:sdtContent>
                <w:r w:rsidR="004101A9">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Registration numbers assigned correctly</w:t>
            </w:r>
            <w:r w:rsidR="00C05981">
              <w:rPr>
                <w:rFonts w:asciiTheme="majorHAnsi" w:hAnsiTheme="majorHAnsi"/>
                <w:sz w:val="19"/>
                <w:szCs w:val="19"/>
              </w:rPr>
              <w:t xml:space="preserve"> and written on all documents</w:t>
            </w:r>
          </w:p>
          <w:p w14:paraId="5E3BB7CF" w14:textId="7D4EF233" w:rsidR="004101A9" w:rsidRPr="004101A9" w:rsidRDefault="00CA567A" w:rsidP="00DC65D3">
            <w:pPr>
              <w:rPr>
                <w:rFonts w:asciiTheme="majorHAnsi" w:hAnsiTheme="majorHAnsi"/>
                <w:sz w:val="19"/>
                <w:szCs w:val="19"/>
                <w:lang w:val="en-GB"/>
              </w:rPr>
            </w:pPr>
            <w:sdt>
              <w:sdtPr>
                <w:rPr>
                  <w:rFonts w:asciiTheme="majorHAnsi" w:hAnsiTheme="majorHAnsi"/>
                  <w:b/>
                  <w:sz w:val="19"/>
                  <w:szCs w:val="19"/>
                </w:rPr>
                <w:id w:val="-1528556800"/>
                <w14:checkbox>
                  <w14:checked w14:val="0"/>
                  <w14:checkedState w14:val="2612" w14:font="MS Gothic"/>
                  <w14:uncheckedState w14:val="2610" w14:font="MS Gothic"/>
                </w14:checkbox>
              </w:sdtPr>
              <w:sdtEndPr/>
              <w:sdtContent>
                <w:r w:rsidR="004101A9">
                  <w:rPr>
                    <w:rFonts w:ascii="MS Gothic" w:eastAsia="MS Gothic" w:hAnsi="MS Gothic" w:hint="eastAsia"/>
                    <w:b/>
                    <w:sz w:val="19"/>
                    <w:szCs w:val="19"/>
                  </w:rPr>
                  <w:t>☐</w:t>
                </w:r>
              </w:sdtContent>
            </w:sdt>
            <w:r w:rsidR="004101A9">
              <w:rPr>
                <w:rFonts w:asciiTheme="majorHAnsi" w:hAnsiTheme="majorHAnsi"/>
                <w:b/>
                <w:sz w:val="19"/>
                <w:szCs w:val="19"/>
              </w:rPr>
              <w:t xml:space="preserve"> </w:t>
            </w:r>
            <w:r w:rsidR="004101A9">
              <w:rPr>
                <w:rFonts w:asciiTheme="majorHAnsi" w:hAnsiTheme="majorHAnsi"/>
                <w:sz w:val="19"/>
                <w:szCs w:val="19"/>
              </w:rPr>
              <w:t>Registers (or individual child records) are completed correctly</w:t>
            </w:r>
          </w:p>
          <w:p w14:paraId="60829B77" w14:textId="01AABE67"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509762087"/>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C53648">
              <w:rPr>
                <w:rFonts w:asciiTheme="majorHAnsi" w:hAnsiTheme="majorHAnsi"/>
                <w:sz w:val="19"/>
                <w:szCs w:val="19"/>
                <w:lang w:val="en-GB"/>
              </w:rPr>
              <w:t>Oedema is tested for and g</w:t>
            </w:r>
            <w:proofErr w:type="spellStart"/>
            <w:r w:rsidR="00DC65D3" w:rsidRPr="005048C7">
              <w:rPr>
                <w:rFonts w:asciiTheme="majorHAnsi" w:hAnsiTheme="majorHAnsi"/>
                <w:sz w:val="19"/>
                <w:szCs w:val="19"/>
              </w:rPr>
              <w:t>rade</w:t>
            </w:r>
            <w:proofErr w:type="spellEnd"/>
            <w:r w:rsidR="00DC65D3" w:rsidRPr="005048C7">
              <w:rPr>
                <w:rFonts w:asciiTheme="majorHAnsi" w:hAnsiTheme="majorHAnsi"/>
                <w:sz w:val="19"/>
                <w:szCs w:val="19"/>
              </w:rPr>
              <w:t xml:space="preserve"> of bilateral pitting </w:t>
            </w:r>
            <w:proofErr w:type="spellStart"/>
            <w:r w:rsidR="00DC65D3" w:rsidRPr="005048C7">
              <w:rPr>
                <w:rFonts w:asciiTheme="majorHAnsi" w:hAnsiTheme="majorHAnsi"/>
                <w:sz w:val="19"/>
                <w:szCs w:val="19"/>
              </w:rPr>
              <w:t>oedema</w:t>
            </w:r>
            <w:proofErr w:type="spellEnd"/>
            <w:r w:rsidR="00DC65D3" w:rsidRPr="005048C7">
              <w:rPr>
                <w:rFonts w:asciiTheme="majorHAnsi" w:hAnsiTheme="majorHAnsi"/>
                <w:sz w:val="19"/>
                <w:szCs w:val="19"/>
              </w:rPr>
              <w:t xml:space="preserve"> measured accurately</w:t>
            </w:r>
          </w:p>
          <w:p w14:paraId="0D931CDE" w14:textId="7446482D"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2052955335"/>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MUAC measured accurately</w:t>
            </w:r>
            <w:r w:rsidR="00AD71ED">
              <w:rPr>
                <w:rFonts w:asciiTheme="majorHAnsi" w:hAnsiTheme="majorHAnsi"/>
                <w:sz w:val="19"/>
                <w:szCs w:val="19"/>
              </w:rPr>
              <w:t xml:space="preserve"> </w:t>
            </w:r>
            <w:r w:rsidR="00FF644D">
              <w:rPr>
                <w:rFonts w:asciiTheme="majorHAnsi" w:hAnsiTheme="majorHAnsi"/>
                <w:sz w:val="19"/>
                <w:szCs w:val="19"/>
              </w:rPr>
              <w:t>to 0.1 cm</w:t>
            </w:r>
          </w:p>
          <w:p w14:paraId="5FC7350E" w14:textId="42C02E12"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163091032"/>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Weight measured accurately</w:t>
            </w:r>
            <w:r w:rsidR="00AD71ED">
              <w:rPr>
                <w:rFonts w:asciiTheme="majorHAnsi" w:hAnsiTheme="majorHAnsi"/>
                <w:sz w:val="19"/>
                <w:szCs w:val="19"/>
              </w:rPr>
              <w:t xml:space="preserve"> to nearest </w:t>
            </w:r>
            <w:r w:rsidR="00FF644D">
              <w:rPr>
                <w:rFonts w:asciiTheme="majorHAnsi" w:hAnsiTheme="majorHAnsi"/>
                <w:sz w:val="19"/>
                <w:szCs w:val="19"/>
              </w:rPr>
              <w:t>0.1 kg</w:t>
            </w:r>
            <w:r w:rsidR="00C53648">
              <w:rPr>
                <w:rFonts w:asciiTheme="majorHAnsi" w:hAnsiTheme="majorHAnsi"/>
                <w:sz w:val="19"/>
                <w:szCs w:val="19"/>
              </w:rPr>
              <w:t xml:space="preserve"> (not applicable for MUAC only protocols)</w:t>
            </w:r>
          </w:p>
          <w:p w14:paraId="784B5411" w14:textId="434ED7F8"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1555769889"/>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Height measured accurately</w:t>
            </w:r>
            <w:r w:rsidR="00C53648">
              <w:rPr>
                <w:rFonts w:asciiTheme="majorHAnsi" w:hAnsiTheme="majorHAnsi"/>
                <w:sz w:val="19"/>
                <w:szCs w:val="19"/>
              </w:rPr>
              <w:t xml:space="preserve"> </w:t>
            </w:r>
            <w:r w:rsidR="00FF644D">
              <w:rPr>
                <w:rFonts w:asciiTheme="majorHAnsi" w:hAnsiTheme="majorHAnsi"/>
                <w:sz w:val="19"/>
                <w:szCs w:val="19"/>
              </w:rPr>
              <w:t xml:space="preserve">to 0.1 cm </w:t>
            </w:r>
            <w:r w:rsidR="00C53648">
              <w:rPr>
                <w:rFonts w:asciiTheme="majorHAnsi" w:hAnsiTheme="majorHAnsi"/>
                <w:sz w:val="19"/>
                <w:szCs w:val="19"/>
              </w:rPr>
              <w:t>(not applicable for MUAC only protocols</w:t>
            </w:r>
            <w:r w:rsidR="00AA1520">
              <w:rPr>
                <w:rFonts w:asciiTheme="majorHAnsi" w:hAnsiTheme="majorHAnsi"/>
                <w:sz w:val="19"/>
                <w:szCs w:val="19"/>
              </w:rPr>
              <w:t>)</w:t>
            </w:r>
          </w:p>
          <w:p w14:paraId="7CE50549" w14:textId="45B52CDF"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1840223674"/>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WFH classification done correctly</w:t>
            </w:r>
            <w:r w:rsidR="00C53648">
              <w:rPr>
                <w:rFonts w:asciiTheme="majorHAnsi" w:hAnsiTheme="majorHAnsi"/>
                <w:sz w:val="19"/>
                <w:szCs w:val="19"/>
              </w:rPr>
              <w:t xml:space="preserve"> (not applicable for MUAC only protocols)</w:t>
            </w:r>
          </w:p>
          <w:p w14:paraId="5F72AE29" w14:textId="7B6DF378"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331604437"/>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Medical history recorded accurately</w:t>
            </w:r>
          </w:p>
          <w:p w14:paraId="4D904152" w14:textId="77777777" w:rsidR="00DC65D3" w:rsidRDefault="00CA567A" w:rsidP="00DC65D3">
            <w:pPr>
              <w:rPr>
                <w:rFonts w:asciiTheme="majorHAnsi" w:hAnsiTheme="majorHAnsi"/>
                <w:b/>
                <w:sz w:val="19"/>
                <w:szCs w:val="19"/>
              </w:rPr>
            </w:pPr>
            <w:sdt>
              <w:sdtPr>
                <w:rPr>
                  <w:rFonts w:asciiTheme="majorHAnsi" w:hAnsiTheme="majorHAnsi"/>
                  <w:b/>
                  <w:sz w:val="19"/>
                  <w:szCs w:val="19"/>
                </w:rPr>
                <w:id w:val="-737392787"/>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Physical examination performed and recorded accurately</w:t>
            </w:r>
            <w:r w:rsidR="00DC65D3" w:rsidRPr="005048C7">
              <w:rPr>
                <w:rFonts w:asciiTheme="majorHAnsi" w:hAnsiTheme="majorHAnsi"/>
                <w:b/>
                <w:sz w:val="19"/>
                <w:szCs w:val="19"/>
              </w:rPr>
              <w:t xml:space="preserve"> </w:t>
            </w:r>
          </w:p>
          <w:p w14:paraId="6AA6C64E" w14:textId="77777777" w:rsidR="00095AC9" w:rsidRPr="005048C7" w:rsidRDefault="00CA567A" w:rsidP="00095AC9">
            <w:pPr>
              <w:rPr>
                <w:rFonts w:asciiTheme="majorHAnsi" w:hAnsiTheme="majorHAnsi"/>
                <w:sz w:val="19"/>
                <w:szCs w:val="19"/>
                <w:lang w:val="en-GB"/>
              </w:rPr>
            </w:pPr>
            <w:sdt>
              <w:sdtPr>
                <w:rPr>
                  <w:rFonts w:asciiTheme="majorHAnsi" w:hAnsiTheme="majorHAnsi"/>
                  <w:b/>
                  <w:sz w:val="19"/>
                  <w:szCs w:val="19"/>
                </w:rPr>
                <w:id w:val="-927805652"/>
                <w14:checkbox>
                  <w14:checked w14:val="0"/>
                  <w14:checkedState w14:val="2612" w14:font="MS Gothic"/>
                  <w14:uncheckedState w14:val="2610" w14:font="MS Gothic"/>
                </w14:checkbox>
              </w:sdtPr>
              <w:sdtEndPr/>
              <w:sdtContent>
                <w:r w:rsidR="00095AC9">
                  <w:rPr>
                    <w:rFonts w:ascii="MS Gothic" w:eastAsia="MS Gothic" w:hAnsi="MS Gothic" w:hint="eastAsia"/>
                    <w:b/>
                    <w:sz w:val="19"/>
                    <w:szCs w:val="19"/>
                  </w:rPr>
                  <w:t>☐</w:t>
                </w:r>
              </w:sdtContent>
            </w:sdt>
            <w:r w:rsidR="00095AC9" w:rsidRPr="005048C7">
              <w:rPr>
                <w:rFonts w:asciiTheme="majorHAnsi" w:hAnsiTheme="majorHAnsi"/>
                <w:b/>
                <w:sz w:val="19"/>
                <w:szCs w:val="19"/>
                <w:lang w:val="en-GB"/>
              </w:rPr>
              <w:t xml:space="preserve"> </w:t>
            </w:r>
            <w:r w:rsidR="00095AC9" w:rsidRPr="005048C7">
              <w:rPr>
                <w:rFonts w:asciiTheme="majorHAnsi" w:hAnsiTheme="majorHAnsi"/>
                <w:sz w:val="19"/>
                <w:szCs w:val="19"/>
              </w:rPr>
              <w:t xml:space="preserve">Admission is according to correct criteria </w:t>
            </w:r>
          </w:p>
          <w:p w14:paraId="3226CC3E" w14:textId="14BF9E19" w:rsidR="00DC65D3" w:rsidRDefault="00CA567A" w:rsidP="00DC65D3">
            <w:pPr>
              <w:rPr>
                <w:rFonts w:asciiTheme="majorHAnsi" w:hAnsiTheme="majorHAnsi"/>
                <w:sz w:val="19"/>
                <w:szCs w:val="19"/>
              </w:rPr>
            </w:pPr>
            <w:sdt>
              <w:sdtPr>
                <w:rPr>
                  <w:rFonts w:asciiTheme="majorHAnsi" w:hAnsiTheme="majorHAnsi"/>
                  <w:b/>
                  <w:sz w:val="19"/>
                  <w:szCs w:val="19"/>
                </w:rPr>
                <w:id w:val="-1846852620"/>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Child’s appetite</w:t>
            </w:r>
            <w:r w:rsidR="00B971F0">
              <w:rPr>
                <w:rFonts w:asciiTheme="majorHAnsi" w:hAnsiTheme="majorHAnsi"/>
                <w:sz w:val="19"/>
                <w:szCs w:val="19"/>
              </w:rPr>
              <w:t xml:space="preserve"> is </w:t>
            </w:r>
            <w:r w:rsidR="00DC65D3" w:rsidRPr="005048C7">
              <w:rPr>
                <w:rFonts w:asciiTheme="majorHAnsi" w:hAnsiTheme="majorHAnsi"/>
                <w:sz w:val="19"/>
                <w:szCs w:val="19"/>
              </w:rPr>
              <w:t>tested using RUTF, upon admission and during outpatient care follow-up sessions</w:t>
            </w:r>
            <w:r w:rsidR="00B971F0">
              <w:rPr>
                <w:rFonts w:asciiTheme="majorHAnsi" w:hAnsiTheme="majorHAnsi"/>
                <w:sz w:val="19"/>
                <w:szCs w:val="19"/>
              </w:rPr>
              <w:t>.</w:t>
            </w:r>
          </w:p>
          <w:p w14:paraId="410953EC" w14:textId="0D7521B3" w:rsidR="00C53648" w:rsidRPr="00C53648" w:rsidRDefault="00CA567A" w:rsidP="00DC65D3">
            <w:pPr>
              <w:rPr>
                <w:rFonts w:asciiTheme="majorHAnsi" w:hAnsiTheme="majorHAnsi"/>
                <w:sz w:val="19"/>
                <w:szCs w:val="19"/>
                <w:lang w:val="en-GB"/>
              </w:rPr>
            </w:pPr>
            <w:sdt>
              <w:sdtPr>
                <w:rPr>
                  <w:rFonts w:asciiTheme="majorHAnsi" w:hAnsiTheme="majorHAnsi"/>
                  <w:b/>
                  <w:sz w:val="19"/>
                  <w:szCs w:val="19"/>
                </w:rPr>
                <w:id w:val="1003094568"/>
                <w14:checkbox>
                  <w14:checked w14:val="0"/>
                  <w14:checkedState w14:val="2612" w14:font="MS Gothic"/>
                  <w14:uncheckedState w14:val="2610" w14:font="MS Gothic"/>
                </w14:checkbox>
              </w:sdtPr>
              <w:sdtEndPr/>
              <w:sdtContent>
                <w:r w:rsidR="00EF0E7C">
                  <w:rPr>
                    <w:rFonts w:ascii="MS Gothic" w:eastAsia="MS Gothic" w:hAnsi="MS Gothic" w:hint="eastAsia"/>
                    <w:b/>
                    <w:sz w:val="19"/>
                    <w:szCs w:val="19"/>
                  </w:rPr>
                  <w:t>☐</w:t>
                </w:r>
              </w:sdtContent>
            </w:sdt>
            <w:r w:rsidR="00F26B32">
              <w:rPr>
                <w:rFonts w:asciiTheme="majorHAnsi" w:hAnsiTheme="majorHAnsi"/>
                <w:b/>
                <w:sz w:val="19"/>
                <w:szCs w:val="19"/>
              </w:rPr>
              <w:t xml:space="preserve"> </w:t>
            </w:r>
            <w:r w:rsidR="00C53648">
              <w:rPr>
                <w:rFonts w:asciiTheme="majorHAnsi" w:hAnsiTheme="majorHAnsi"/>
                <w:sz w:val="19"/>
                <w:szCs w:val="19"/>
              </w:rPr>
              <w:t>Handwashing is completed prior to appetite test</w:t>
            </w:r>
          </w:p>
          <w:p w14:paraId="15763E1E" w14:textId="3588B756" w:rsidR="00DC65D3" w:rsidRPr="005048C7" w:rsidRDefault="00CA567A" w:rsidP="00DC65D3">
            <w:pPr>
              <w:rPr>
                <w:rFonts w:asciiTheme="majorHAnsi" w:hAnsiTheme="majorHAnsi"/>
                <w:b/>
                <w:sz w:val="19"/>
                <w:szCs w:val="19"/>
                <w:lang w:val="en-GB"/>
              </w:rPr>
            </w:pPr>
            <w:sdt>
              <w:sdtPr>
                <w:rPr>
                  <w:rFonts w:asciiTheme="majorHAnsi" w:hAnsiTheme="majorHAnsi"/>
                  <w:b/>
                  <w:sz w:val="19"/>
                  <w:szCs w:val="19"/>
                </w:rPr>
                <w:id w:val="1174691842"/>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Routine medication given according to protocol and recorded accurately</w:t>
            </w:r>
          </w:p>
          <w:p w14:paraId="7439C555" w14:textId="42219AE2" w:rsidR="00DC65D3" w:rsidRDefault="00CA567A" w:rsidP="00DC65D3">
            <w:pPr>
              <w:rPr>
                <w:rFonts w:asciiTheme="majorHAnsi" w:hAnsiTheme="majorHAnsi"/>
                <w:sz w:val="19"/>
                <w:szCs w:val="19"/>
              </w:rPr>
            </w:pPr>
            <w:sdt>
              <w:sdtPr>
                <w:rPr>
                  <w:rFonts w:asciiTheme="majorHAnsi" w:hAnsiTheme="majorHAnsi"/>
                  <w:b/>
                  <w:sz w:val="19"/>
                  <w:szCs w:val="19"/>
                </w:rPr>
                <w:id w:val="-1536193461"/>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Amount of RUTF needed is correctly calculated</w:t>
            </w:r>
          </w:p>
          <w:p w14:paraId="44C37307" w14:textId="17D32151" w:rsidR="00EF0E7C" w:rsidRDefault="00CA567A" w:rsidP="00EF0E7C">
            <w:pPr>
              <w:rPr>
                <w:rFonts w:asciiTheme="majorHAnsi" w:hAnsiTheme="majorHAnsi"/>
                <w:sz w:val="19"/>
                <w:szCs w:val="19"/>
              </w:rPr>
            </w:pPr>
            <w:sdt>
              <w:sdtPr>
                <w:rPr>
                  <w:rFonts w:asciiTheme="majorHAnsi" w:hAnsiTheme="majorHAnsi"/>
                  <w:b/>
                  <w:sz w:val="19"/>
                  <w:szCs w:val="19"/>
                </w:rPr>
                <w:id w:val="113408338"/>
                <w14:checkbox>
                  <w14:checked w14:val="0"/>
                  <w14:checkedState w14:val="2612" w14:font="MS Gothic"/>
                  <w14:uncheckedState w14:val="2610" w14:font="MS Gothic"/>
                </w14:checkbox>
              </w:sdtPr>
              <w:sdtEndPr/>
              <w:sdtContent>
                <w:r w:rsidR="00EF0E7C">
                  <w:rPr>
                    <w:rFonts w:ascii="MS Gothic" w:eastAsia="MS Gothic" w:hAnsi="MS Gothic" w:hint="eastAsia"/>
                    <w:b/>
                    <w:sz w:val="19"/>
                    <w:szCs w:val="19"/>
                  </w:rPr>
                  <w:t>☐</w:t>
                </w:r>
              </w:sdtContent>
            </w:sdt>
            <w:r w:rsidR="00EF0E7C" w:rsidRPr="005048C7">
              <w:rPr>
                <w:rFonts w:asciiTheme="majorHAnsi" w:hAnsiTheme="majorHAnsi"/>
                <w:b/>
                <w:sz w:val="19"/>
                <w:szCs w:val="19"/>
                <w:lang w:val="en-GB"/>
              </w:rPr>
              <w:t xml:space="preserve"> </w:t>
            </w:r>
            <w:r w:rsidR="00EF0E7C">
              <w:rPr>
                <w:rFonts w:asciiTheme="majorHAnsi" w:hAnsiTheme="majorHAnsi"/>
                <w:sz w:val="19"/>
                <w:szCs w:val="19"/>
              </w:rPr>
              <w:t>Ration</w:t>
            </w:r>
            <w:r w:rsidR="00EF0E7C" w:rsidRPr="005048C7">
              <w:rPr>
                <w:rFonts w:asciiTheme="majorHAnsi" w:hAnsiTheme="majorHAnsi"/>
                <w:sz w:val="19"/>
                <w:szCs w:val="19"/>
              </w:rPr>
              <w:t xml:space="preserve"> cards completed correctly</w:t>
            </w:r>
            <w:r w:rsidR="00EF0E7C">
              <w:rPr>
                <w:rFonts w:asciiTheme="majorHAnsi" w:hAnsiTheme="majorHAnsi"/>
                <w:sz w:val="19"/>
                <w:szCs w:val="19"/>
              </w:rPr>
              <w:t xml:space="preserve"> (if applicable)</w:t>
            </w:r>
          </w:p>
          <w:p w14:paraId="6754562C" w14:textId="0C7E27AE" w:rsidR="00DC65D3" w:rsidRPr="005048C7" w:rsidRDefault="00CA567A" w:rsidP="00DC65D3">
            <w:pPr>
              <w:rPr>
                <w:rFonts w:asciiTheme="majorHAnsi" w:hAnsiTheme="majorHAnsi"/>
                <w:sz w:val="19"/>
                <w:szCs w:val="19"/>
                <w:lang w:val="en-GB"/>
              </w:rPr>
            </w:pPr>
            <w:sdt>
              <w:sdtPr>
                <w:rPr>
                  <w:rFonts w:asciiTheme="majorHAnsi" w:hAnsiTheme="majorHAnsi"/>
                  <w:b/>
                  <w:sz w:val="19"/>
                  <w:szCs w:val="19"/>
                </w:rPr>
                <w:id w:val="-594081483"/>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 xml:space="preserve">Appropriate education given to mothers/caregivers </w:t>
            </w:r>
          </w:p>
          <w:p w14:paraId="297ABF69" w14:textId="47BD38FA" w:rsidR="00DC65D3" w:rsidRPr="005048C7" w:rsidRDefault="00CA567A" w:rsidP="00DC65D3">
            <w:pPr>
              <w:rPr>
                <w:rFonts w:asciiTheme="majorHAnsi" w:hAnsiTheme="majorHAnsi"/>
                <w:sz w:val="19"/>
                <w:szCs w:val="19"/>
                <w:lang w:val="en-GB"/>
              </w:rPr>
            </w:pPr>
            <w:sdt>
              <w:sdtPr>
                <w:rPr>
                  <w:rFonts w:asciiTheme="majorHAnsi" w:hAnsiTheme="majorHAnsi"/>
                  <w:b/>
                  <w:sz w:val="19"/>
                  <w:szCs w:val="19"/>
                </w:rPr>
                <w:id w:val="-1191995128"/>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Follow-up medicines given according to protocol and recorded accurately</w:t>
            </w:r>
          </w:p>
          <w:p w14:paraId="6416DB27" w14:textId="7D0B02B7" w:rsidR="006F6FF1" w:rsidRPr="005048C7" w:rsidRDefault="00CA567A" w:rsidP="00DC65D3">
            <w:pPr>
              <w:rPr>
                <w:rFonts w:asciiTheme="majorHAnsi" w:hAnsiTheme="majorHAnsi"/>
                <w:b/>
                <w:sz w:val="19"/>
                <w:szCs w:val="19"/>
                <w:lang w:val="en-GB"/>
              </w:rPr>
            </w:pPr>
            <w:sdt>
              <w:sdtPr>
                <w:rPr>
                  <w:rFonts w:asciiTheme="majorHAnsi" w:hAnsiTheme="majorHAnsi"/>
                  <w:b/>
                  <w:sz w:val="19"/>
                  <w:szCs w:val="19"/>
                </w:rPr>
                <w:id w:val="2039850918"/>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6F6FF1" w:rsidRPr="005048C7">
              <w:rPr>
                <w:rFonts w:asciiTheme="majorHAnsi" w:hAnsiTheme="majorHAnsi"/>
                <w:b/>
                <w:sz w:val="19"/>
                <w:szCs w:val="19"/>
                <w:lang w:val="en-GB"/>
              </w:rPr>
              <w:t xml:space="preserve"> </w:t>
            </w:r>
            <w:r w:rsidR="006F6FF1">
              <w:rPr>
                <w:rFonts w:asciiTheme="majorHAnsi" w:hAnsiTheme="majorHAnsi"/>
                <w:sz w:val="19"/>
                <w:szCs w:val="19"/>
              </w:rPr>
              <w:t>Adequate RUTF protection ration provided</w:t>
            </w:r>
            <w:r w:rsidR="00C53648">
              <w:rPr>
                <w:rFonts w:asciiTheme="majorHAnsi" w:hAnsiTheme="majorHAnsi"/>
                <w:sz w:val="19"/>
                <w:szCs w:val="19"/>
              </w:rPr>
              <w:t xml:space="preserve"> (</w:t>
            </w:r>
            <w:r w:rsidR="001D7989">
              <w:rPr>
                <w:rFonts w:asciiTheme="majorHAnsi" w:hAnsiTheme="majorHAnsi"/>
                <w:sz w:val="19"/>
                <w:szCs w:val="19"/>
              </w:rPr>
              <w:t>if applicable</w:t>
            </w:r>
            <w:r w:rsidR="00C53648">
              <w:rPr>
                <w:rFonts w:asciiTheme="majorHAnsi" w:hAnsiTheme="majorHAnsi"/>
                <w:sz w:val="19"/>
                <w:szCs w:val="19"/>
              </w:rPr>
              <w:t>)</w:t>
            </w:r>
          </w:p>
          <w:p w14:paraId="619A69CC" w14:textId="417EE177" w:rsidR="00DC65D3" w:rsidRDefault="00CA567A" w:rsidP="00DC65D3">
            <w:pPr>
              <w:rPr>
                <w:rFonts w:asciiTheme="majorHAnsi" w:hAnsiTheme="majorHAnsi"/>
                <w:sz w:val="19"/>
                <w:szCs w:val="19"/>
              </w:rPr>
            </w:pPr>
            <w:sdt>
              <w:sdtPr>
                <w:rPr>
                  <w:rFonts w:asciiTheme="majorHAnsi" w:hAnsiTheme="majorHAnsi"/>
                  <w:b/>
                  <w:sz w:val="19"/>
                  <w:szCs w:val="19"/>
                </w:rPr>
                <w:id w:val="836344186"/>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Slow responders are identified according to the definition for</w:t>
            </w:r>
            <w:r w:rsidR="003B1C96">
              <w:rPr>
                <w:rFonts w:asciiTheme="majorHAnsi" w:hAnsiTheme="majorHAnsi"/>
                <w:sz w:val="19"/>
                <w:szCs w:val="19"/>
              </w:rPr>
              <w:t xml:space="preserve"> out</w:t>
            </w:r>
            <w:r w:rsidR="00B971F0">
              <w:rPr>
                <w:rFonts w:asciiTheme="majorHAnsi" w:hAnsiTheme="majorHAnsi"/>
                <w:sz w:val="19"/>
                <w:szCs w:val="19"/>
              </w:rPr>
              <w:t xml:space="preserve">patient care, </w:t>
            </w:r>
            <w:r w:rsidR="00DC65D3" w:rsidRPr="005048C7">
              <w:rPr>
                <w:rFonts w:asciiTheme="majorHAnsi" w:hAnsiTheme="majorHAnsi"/>
                <w:sz w:val="19"/>
                <w:szCs w:val="19"/>
              </w:rPr>
              <w:t>home visits and communicated to Community Outreach Workers</w:t>
            </w:r>
          </w:p>
          <w:p w14:paraId="2031D5AE" w14:textId="30474469" w:rsidR="009406EF" w:rsidRPr="009406EF" w:rsidRDefault="00CA567A" w:rsidP="00526A6A">
            <w:pPr>
              <w:rPr>
                <w:sz w:val="19"/>
                <w:szCs w:val="19"/>
                <w:lang w:val="en-GB"/>
              </w:rPr>
            </w:pPr>
            <w:sdt>
              <w:sdtPr>
                <w:rPr>
                  <w:rFonts w:asciiTheme="majorHAnsi" w:hAnsiTheme="majorHAnsi"/>
                  <w:b/>
                  <w:sz w:val="19"/>
                  <w:szCs w:val="19"/>
                </w:rPr>
                <w:id w:val="-2016369654"/>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DC65D3" w:rsidRPr="005048C7">
              <w:rPr>
                <w:rFonts w:asciiTheme="majorHAnsi" w:hAnsiTheme="majorHAnsi"/>
                <w:b/>
                <w:sz w:val="19"/>
                <w:szCs w:val="19"/>
                <w:lang w:val="en-GB"/>
              </w:rPr>
              <w:t xml:space="preserve"> </w:t>
            </w:r>
            <w:r w:rsidR="00DC65D3" w:rsidRPr="005048C7">
              <w:rPr>
                <w:rFonts w:asciiTheme="majorHAnsi" w:hAnsiTheme="majorHAnsi"/>
                <w:sz w:val="19"/>
                <w:szCs w:val="19"/>
              </w:rPr>
              <w:t>Beneficiaries discharged according to protocol</w:t>
            </w:r>
          </w:p>
        </w:tc>
        <w:tc>
          <w:tcPr>
            <w:tcW w:w="252" w:type="pct"/>
            <w:shd w:val="clear" w:color="auto" w:fill="DBE5F1" w:themeFill="accent1" w:themeFillTint="33"/>
          </w:tcPr>
          <w:p w14:paraId="0D2022DD" w14:textId="569EF5FB" w:rsidR="009406EF" w:rsidRDefault="009406EF" w:rsidP="0085680E">
            <w:pPr>
              <w:pStyle w:val="ListParagraph"/>
              <w:spacing w:after="0" w:line="240" w:lineRule="auto"/>
              <w:ind w:left="264"/>
              <w:rPr>
                <w:sz w:val="19"/>
                <w:szCs w:val="19"/>
                <w:lang w:val="en-GB"/>
              </w:rPr>
            </w:pPr>
          </w:p>
        </w:tc>
      </w:tr>
      <w:tr w:rsidR="00AD71ED" w:rsidRPr="001268DA" w14:paraId="33D2DCE6" w14:textId="77777777" w:rsidTr="00F5027C">
        <w:trPr>
          <w:trHeight w:val="989"/>
        </w:trPr>
        <w:tc>
          <w:tcPr>
            <w:tcW w:w="956" w:type="pct"/>
            <w:shd w:val="clear" w:color="auto" w:fill="DBE5F1" w:themeFill="accent1" w:themeFillTint="33"/>
          </w:tcPr>
          <w:p w14:paraId="6437367B" w14:textId="393E3839" w:rsidR="00AD71ED" w:rsidRPr="00D63C5F" w:rsidRDefault="00AD71ED" w:rsidP="00755ADE">
            <w:pPr>
              <w:contextualSpacing/>
              <w:rPr>
                <w:b/>
                <w:sz w:val="19"/>
                <w:szCs w:val="19"/>
                <w:lang w:val="en-GB"/>
              </w:rPr>
            </w:pPr>
            <w:r>
              <w:rPr>
                <w:b/>
                <w:sz w:val="19"/>
                <w:szCs w:val="19"/>
                <w:lang w:val="en-GB"/>
              </w:rPr>
              <w:t>Essential Element 2: Management of Moderate Acute Malnutrition (MAM) is according to national/international CMAM protocol</w:t>
            </w:r>
          </w:p>
        </w:tc>
        <w:tc>
          <w:tcPr>
            <w:tcW w:w="3792" w:type="pct"/>
            <w:shd w:val="clear" w:color="auto" w:fill="DBE5F1" w:themeFill="accent1" w:themeFillTint="33"/>
          </w:tcPr>
          <w:p w14:paraId="69144210" w14:textId="192845E0" w:rsidR="00AD71ED" w:rsidRDefault="00046807" w:rsidP="00A418EA">
            <w:pPr>
              <w:rPr>
                <w:rFonts w:asciiTheme="majorHAnsi" w:hAnsiTheme="majorHAnsi"/>
                <w:b/>
                <w:sz w:val="19"/>
                <w:szCs w:val="19"/>
              </w:rPr>
            </w:pPr>
            <w:r>
              <w:rPr>
                <w:rFonts w:asciiTheme="majorHAnsi" w:hAnsiTheme="majorHAnsi"/>
                <w:b/>
                <w:sz w:val="19"/>
                <w:szCs w:val="19"/>
              </w:rPr>
              <w:t xml:space="preserve">MAM management is </w:t>
            </w:r>
            <w:r w:rsidRPr="00DC65D3">
              <w:rPr>
                <w:rFonts w:asciiTheme="majorHAnsi" w:hAnsiTheme="majorHAnsi"/>
                <w:b/>
                <w:sz w:val="19"/>
                <w:szCs w:val="19"/>
              </w:rPr>
              <w:t>in accordance with protocols</w:t>
            </w:r>
          </w:p>
          <w:p w14:paraId="6F5F5681" w14:textId="77777777" w:rsidR="00E31F9C" w:rsidRDefault="00CA567A" w:rsidP="00E31F9C">
            <w:pPr>
              <w:rPr>
                <w:rFonts w:asciiTheme="majorHAnsi" w:hAnsiTheme="majorHAnsi"/>
                <w:sz w:val="19"/>
                <w:szCs w:val="19"/>
              </w:rPr>
            </w:pPr>
            <w:sdt>
              <w:sdtPr>
                <w:rPr>
                  <w:rFonts w:asciiTheme="majorHAnsi" w:hAnsiTheme="majorHAnsi"/>
                  <w:b/>
                  <w:sz w:val="19"/>
                  <w:szCs w:val="19"/>
                </w:rPr>
                <w:id w:val="2085496670"/>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DC65D3">
              <w:rPr>
                <w:rFonts w:asciiTheme="majorHAnsi" w:hAnsiTheme="majorHAnsi"/>
                <w:sz w:val="19"/>
                <w:szCs w:val="19"/>
                <w:lang w:val="en-GB"/>
              </w:rPr>
              <w:t xml:space="preserve"> </w:t>
            </w:r>
            <w:r w:rsidR="00E31F9C">
              <w:rPr>
                <w:rFonts w:asciiTheme="majorHAnsi" w:hAnsiTheme="majorHAnsi"/>
                <w:sz w:val="19"/>
                <w:szCs w:val="19"/>
                <w:lang w:val="en-GB"/>
              </w:rPr>
              <w:t>Adequate staffing in place: 1-CMAM trained team leader (nurse or medical assistant), 2-measurers</w:t>
            </w:r>
          </w:p>
          <w:p w14:paraId="3E12E3F6" w14:textId="2A3D2585" w:rsidR="00E31F9C" w:rsidRDefault="00CA567A" w:rsidP="00E31F9C">
            <w:pPr>
              <w:rPr>
                <w:rFonts w:asciiTheme="majorHAnsi" w:hAnsiTheme="majorHAnsi"/>
                <w:sz w:val="19"/>
                <w:szCs w:val="19"/>
              </w:rPr>
            </w:pPr>
            <w:sdt>
              <w:sdtPr>
                <w:rPr>
                  <w:rFonts w:asciiTheme="majorHAnsi" w:hAnsiTheme="majorHAnsi"/>
                  <w:b/>
                  <w:sz w:val="19"/>
                  <w:szCs w:val="19"/>
                </w:rPr>
                <w:id w:val="1670897246"/>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E31F9C" w:rsidRPr="005048C7">
              <w:rPr>
                <w:rFonts w:asciiTheme="majorHAnsi" w:hAnsiTheme="majorHAnsi"/>
                <w:sz w:val="19"/>
                <w:szCs w:val="19"/>
              </w:rPr>
              <w:t>Registration numbers assigned correctly</w:t>
            </w:r>
            <w:r w:rsidR="00E31F9C">
              <w:rPr>
                <w:rFonts w:asciiTheme="majorHAnsi" w:hAnsiTheme="majorHAnsi"/>
                <w:sz w:val="19"/>
                <w:szCs w:val="19"/>
              </w:rPr>
              <w:t xml:space="preserve"> and written on all documents</w:t>
            </w:r>
            <w:r w:rsidR="004101A9">
              <w:rPr>
                <w:rFonts w:asciiTheme="majorHAnsi" w:hAnsiTheme="majorHAnsi"/>
                <w:sz w:val="19"/>
                <w:szCs w:val="19"/>
              </w:rPr>
              <w:t xml:space="preserve"> (registers or individual child cards)</w:t>
            </w:r>
          </w:p>
          <w:p w14:paraId="6B7F40B4" w14:textId="77777777" w:rsidR="009A6ECC" w:rsidRPr="004101A9" w:rsidRDefault="00CA567A" w:rsidP="009A6ECC">
            <w:pPr>
              <w:rPr>
                <w:rFonts w:asciiTheme="majorHAnsi" w:hAnsiTheme="majorHAnsi"/>
                <w:sz w:val="19"/>
                <w:szCs w:val="19"/>
                <w:lang w:val="en-GB"/>
              </w:rPr>
            </w:pPr>
            <w:sdt>
              <w:sdtPr>
                <w:rPr>
                  <w:rFonts w:asciiTheme="majorHAnsi" w:hAnsiTheme="majorHAnsi"/>
                  <w:b/>
                  <w:sz w:val="19"/>
                  <w:szCs w:val="19"/>
                </w:rPr>
                <w:id w:val="1779765627"/>
                <w14:checkbox>
                  <w14:checked w14:val="0"/>
                  <w14:checkedState w14:val="2612" w14:font="MS Gothic"/>
                  <w14:uncheckedState w14:val="2610" w14:font="MS Gothic"/>
                </w14:checkbox>
              </w:sdtPr>
              <w:sdtEndPr/>
              <w:sdtContent>
                <w:r w:rsidR="009A6ECC">
                  <w:rPr>
                    <w:rFonts w:ascii="MS Gothic" w:eastAsia="MS Gothic" w:hAnsi="MS Gothic" w:hint="eastAsia"/>
                    <w:b/>
                    <w:sz w:val="19"/>
                    <w:szCs w:val="19"/>
                  </w:rPr>
                  <w:t>☐</w:t>
                </w:r>
              </w:sdtContent>
            </w:sdt>
            <w:r w:rsidR="009A6ECC">
              <w:rPr>
                <w:rFonts w:asciiTheme="majorHAnsi" w:hAnsiTheme="majorHAnsi"/>
                <w:b/>
                <w:sz w:val="19"/>
                <w:szCs w:val="19"/>
              </w:rPr>
              <w:t xml:space="preserve"> </w:t>
            </w:r>
            <w:r w:rsidR="009A6ECC">
              <w:rPr>
                <w:rFonts w:asciiTheme="majorHAnsi" w:hAnsiTheme="majorHAnsi"/>
                <w:sz w:val="19"/>
                <w:szCs w:val="19"/>
              </w:rPr>
              <w:t>Registers (or individual child records) are completed correctly</w:t>
            </w:r>
          </w:p>
          <w:p w14:paraId="75C02C54" w14:textId="64F97504" w:rsidR="00E31F9C" w:rsidRPr="005048C7" w:rsidRDefault="00CA567A" w:rsidP="00E31F9C">
            <w:pPr>
              <w:rPr>
                <w:rFonts w:asciiTheme="majorHAnsi" w:hAnsiTheme="majorHAnsi"/>
                <w:b/>
                <w:sz w:val="19"/>
                <w:szCs w:val="19"/>
                <w:lang w:val="en-GB"/>
              </w:rPr>
            </w:pPr>
            <w:sdt>
              <w:sdtPr>
                <w:rPr>
                  <w:rFonts w:asciiTheme="majorHAnsi" w:hAnsiTheme="majorHAnsi"/>
                  <w:b/>
                  <w:sz w:val="19"/>
                  <w:szCs w:val="19"/>
                </w:rPr>
                <w:id w:val="741988373"/>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4101A9" w:rsidRPr="005048C7">
              <w:rPr>
                <w:rFonts w:asciiTheme="majorHAnsi" w:hAnsiTheme="majorHAnsi"/>
                <w:sz w:val="19"/>
                <w:szCs w:val="19"/>
              </w:rPr>
              <w:t>Physical examination performed and recorded accurately</w:t>
            </w:r>
          </w:p>
          <w:p w14:paraId="68719C28" w14:textId="5863D770" w:rsidR="00E31F9C" w:rsidRPr="005048C7" w:rsidRDefault="00CA567A" w:rsidP="00E31F9C">
            <w:pPr>
              <w:rPr>
                <w:rFonts w:asciiTheme="majorHAnsi" w:hAnsiTheme="majorHAnsi"/>
                <w:b/>
                <w:sz w:val="19"/>
                <w:szCs w:val="19"/>
                <w:lang w:val="en-GB"/>
              </w:rPr>
            </w:pPr>
            <w:sdt>
              <w:sdtPr>
                <w:rPr>
                  <w:rFonts w:asciiTheme="majorHAnsi" w:hAnsiTheme="majorHAnsi"/>
                  <w:b/>
                  <w:sz w:val="19"/>
                  <w:szCs w:val="19"/>
                </w:rPr>
                <w:id w:val="385614638"/>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E31F9C" w:rsidRPr="005048C7">
              <w:rPr>
                <w:rFonts w:asciiTheme="majorHAnsi" w:hAnsiTheme="majorHAnsi"/>
                <w:sz w:val="19"/>
                <w:szCs w:val="19"/>
              </w:rPr>
              <w:t>MUAC measured accurately</w:t>
            </w:r>
            <w:r w:rsidR="00E31F9C">
              <w:rPr>
                <w:rFonts w:asciiTheme="majorHAnsi" w:hAnsiTheme="majorHAnsi"/>
                <w:sz w:val="19"/>
                <w:szCs w:val="19"/>
              </w:rPr>
              <w:t xml:space="preserve"> </w:t>
            </w:r>
            <w:r w:rsidR="00FF644D">
              <w:rPr>
                <w:rFonts w:asciiTheme="majorHAnsi" w:hAnsiTheme="majorHAnsi"/>
                <w:sz w:val="19"/>
                <w:szCs w:val="19"/>
              </w:rPr>
              <w:t xml:space="preserve">to nearest 0.1 cm </w:t>
            </w:r>
          </w:p>
          <w:p w14:paraId="69809E4B" w14:textId="1612E75F" w:rsidR="00E31F9C" w:rsidRPr="005048C7" w:rsidRDefault="00CA567A" w:rsidP="00E31F9C">
            <w:pPr>
              <w:rPr>
                <w:rFonts w:asciiTheme="majorHAnsi" w:hAnsiTheme="majorHAnsi"/>
                <w:b/>
                <w:sz w:val="19"/>
                <w:szCs w:val="19"/>
                <w:lang w:val="en-GB"/>
              </w:rPr>
            </w:pPr>
            <w:sdt>
              <w:sdtPr>
                <w:rPr>
                  <w:rFonts w:asciiTheme="majorHAnsi" w:hAnsiTheme="majorHAnsi"/>
                  <w:b/>
                  <w:sz w:val="19"/>
                  <w:szCs w:val="19"/>
                </w:rPr>
                <w:id w:val="1155348373"/>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E31F9C" w:rsidRPr="005048C7">
              <w:rPr>
                <w:rFonts w:asciiTheme="majorHAnsi" w:hAnsiTheme="majorHAnsi"/>
                <w:sz w:val="19"/>
                <w:szCs w:val="19"/>
              </w:rPr>
              <w:t>Weight measured accurately</w:t>
            </w:r>
            <w:r w:rsidR="00E31F9C">
              <w:rPr>
                <w:rFonts w:asciiTheme="majorHAnsi" w:hAnsiTheme="majorHAnsi"/>
                <w:sz w:val="19"/>
                <w:szCs w:val="19"/>
              </w:rPr>
              <w:t xml:space="preserve"> to nearest</w:t>
            </w:r>
            <w:r w:rsidR="00FF644D">
              <w:rPr>
                <w:rFonts w:asciiTheme="majorHAnsi" w:hAnsiTheme="majorHAnsi"/>
                <w:sz w:val="19"/>
                <w:szCs w:val="19"/>
              </w:rPr>
              <w:t xml:space="preserve"> 0.1 kg</w:t>
            </w:r>
            <w:r w:rsidR="00E31F9C">
              <w:rPr>
                <w:rFonts w:asciiTheme="majorHAnsi" w:hAnsiTheme="majorHAnsi"/>
                <w:sz w:val="19"/>
                <w:szCs w:val="19"/>
              </w:rPr>
              <w:t xml:space="preserve">  (not applicable for MUAC only protocols)</w:t>
            </w:r>
          </w:p>
          <w:p w14:paraId="06459571" w14:textId="1CC5E70A" w:rsidR="00E31F9C" w:rsidRPr="005048C7" w:rsidRDefault="00CA567A" w:rsidP="00E31F9C">
            <w:pPr>
              <w:rPr>
                <w:rFonts w:asciiTheme="majorHAnsi" w:hAnsiTheme="majorHAnsi"/>
                <w:b/>
                <w:sz w:val="19"/>
                <w:szCs w:val="19"/>
                <w:lang w:val="en-GB"/>
              </w:rPr>
            </w:pPr>
            <w:sdt>
              <w:sdtPr>
                <w:rPr>
                  <w:rFonts w:asciiTheme="majorHAnsi" w:hAnsiTheme="majorHAnsi"/>
                  <w:b/>
                  <w:sz w:val="19"/>
                  <w:szCs w:val="19"/>
                </w:rPr>
                <w:id w:val="-1626531577"/>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E31F9C" w:rsidRPr="005048C7">
              <w:rPr>
                <w:rFonts w:asciiTheme="majorHAnsi" w:hAnsiTheme="majorHAnsi"/>
                <w:sz w:val="19"/>
                <w:szCs w:val="19"/>
              </w:rPr>
              <w:t>Height measured accurately</w:t>
            </w:r>
            <w:r w:rsidR="00E31F9C">
              <w:rPr>
                <w:rFonts w:asciiTheme="majorHAnsi" w:hAnsiTheme="majorHAnsi"/>
                <w:sz w:val="19"/>
                <w:szCs w:val="19"/>
              </w:rPr>
              <w:t xml:space="preserve"> </w:t>
            </w:r>
            <w:r w:rsidR="00FF644D">
              <w:rPr>
                <w:rFonts w:asciiTheme="majorHAnsi" w:hAnsiTheme="majorHAnsi"/>
                <w:sz w:val="19"/>
                <w:szCs w:val="19"/>
              </w:rPr>
              <w:t xml:space="preserve"> to nearest 0.1 cm </w:t>
            </w:r>
            <w:r w:rsidR="00E31F9C">
              <w:rPr>
                <w:rFonts w:asciiTheme="majorHAnsi" w:hAnsiTheme="majorHAnsi"/>
                <w:sz w:val="19"/>
                <w:szCs w:val="19"/>
              </w:rPr>
              <w:t>(not applicable for MUAC only protocols)</w:t>
            </w:r>
          </w:p>
          <w:p w14:paraId="3682BCA2" w14:textId="77777777" w:rsidR="00E31F9C" w:rsidRDefault="00CA567A" w:rsidP="00E31F9C">
            <w:pPr>
              <w:rPr>
                <w:rFonts w:asciiTheme="majorHAnsi" w:hAnsiTheme="majorHAnsi"/>
                <w:sz w:val="19"/>
                <w:szCs w:val="19"/>
              </w:rPr>
            </w:pPr>
            <w:sdt>
              <w:sdtPr>
                <w:rPr>
                  <w:rFonts w:asciiTheme="majorHAnsi" w:hAnsiTheme="majorHAnsi"/>
                  <w:b/>
                  <w:sz w:val="19"/>
                  <w:szCs w:val="19"/>
                </w:rPr>
                <w:id w:val="1945339995"/>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E31F9C" w:rsidRPr="005048C7">
              <w:rPr>
                <w:rFonts w:asciiTheme="majorHAnsi" w:hAnsiTheme="majorHAnsi"/>
                <w:sz w:val="19"/>
                <w:szCs w:val="19"/>
              </w:rPr>
              <w:t>WFH classification done correctly</w:t>
            </w:r>
            <w:r w:rsidR="00E31F9C">
              <w:rPr>
                <w:rFonts w:asciiTheme="majorHAnsi" w:hAnsiTheme="majorHAnsi"/>
                <w:sz w:val="19"/>
                <w:szCs w:val="19"/>
              </w:rPr>
              <w:t xml:space="preserve"> (not applicable for MUAC only protocols)</w:t>
            </w:r>
          </w:p>
          <w:p w14:paraId="35C6E016" w14:textId="77777777" w:rsidR="004101A9" w:rsidRDefault="00CA567A" w:rsidP="004101A9">
            <w:pPr>
              <w:rPr>
                <w:rFonts w:asciiTheme="majorHAnsi" w:hAnsiTheme="majorHAnsi"/>
                <w:sz w:val="19"/>
                <w:szCs w:val="19"/>
              </w:rPr>
            </w:pPr>
            <w:sdt>
              <w:sdtPr>
                <w:rPr>
                  <w:rFonts w:asciiTheme="majorHAnsi" w:hAnsiTheme="majorHAnsi"/>
                  <w:b/>
                  <w:sz w:val="19"/>
                  <w:szCs w:val="19"/>
                </w:rPr>
                <w:id w:val="1691718387"/>
                <w14:checkbox>
                  <w14:checked w14:val="0"/>
                  <w14:checkedState w14:val="2612" w14:font="MS Gothic"/>
                  <w14:uncheckedState w14:val="2610" w14:font="MS Gothic"/>
                </w14:checkbox>
              </w:sdtPr>
              <w:sdtEndPr/>
              <w:sdtContent>
                <w:r w:rsidR="004101A9">
                  <w:rPr>
                    <w:rFonts w:ascii="MS Gothic" w:eastAsia="MS Gothic" w:hAnsi="MS Gothic" w:hint="eastAsia"/>
                    <w:b/>
                    <w:sz w:val="19"/>
                    <w:szCs w:val="19"/>
                  </w:rPr>
                  <w:t>☐</w:t>
                </w:r>
              </w:sdtContent>
            </w:sdt>
            <w:r w:rsidR="004101A9" w:rsidRPr="005048C7">
              <w:rPr>
                <w:rFonts w:asciiTheme="majorHAnsi" w:hAnsiTheme="majorHAnsi"/>
                <w:b/>
                <w:sz w:val="19"/>
                <w:szCs w:val="19"/>
                <w:lang w:val="en-GB"/>
              </w:rPr>
              <w:t xml:space="preserve"> </w:t>
            </w:r>
            <w:r w:rsidR="004101A9" w:rsidRPr="005048C7">
              <w:rPr>
                <w:rFonts w:asciiTheme="majorHAnsi" w:hAnsiTheme="majorHAnsi"/>
                <w:sz w:val="19"/>
                <w:szCs w:val="19"/>
              </w:rPr>
              <w:t>Admission is according to correct</w:t>
            </w:r>
          </w:p>
          <w:p w14:paraId="02B2A187" w14:textId="4A1FB1C7" w:rsidR="004101A9" w:rsidRPr="005048C7" w:rsidRDefault="00CA567A" w:rsidP="004101A9">
            <w:pPr>
              <w:rPr>
                <w:rFonts w:asciiTheme="majorHAnsi" w:hAnsiTheme="majorHAnsi"/>
                <w:sz w:val="19"/>
                <w:szCs w:val="19"/>
                <w:lang w:val="en-GB"/>
              </w:rPr>
            </w:pPr>
            <w:sdt>
              <w:sdtPr>
                <w:rPr>
                  <w:rFonts w:asciiTheme="majorHAnsi" w:hAnsiTheme="majorHAnsi"/>
                  <w:b/>
                  <w:sz w:val="19"/>
                  <w:szCs w:val="19"/>
                </w:rPr>
                <w:id w:val="-1082903504"/>
                <w14:checkbox>
                  <w14:checked w14:val="0"/>
                  <w14:checkedState w14:val="2612" w14:font="MS Gothic"/>
                  <w14:uncheckedState w14:val="2610" w14:font="MS Gothic"/>
                </w14:checkbox>
              </w:sdtPr>
              <w:sdtEndPr/>
              <w:sdtContent>
                <w:r w:rsidR="004101A9">
                  <w:rPr>
                    <w:rFonts w:ascii="MS Gothic" w:eastAsia="MS Gothic" w:hAnsi="MS Gothic" w:hint="eastAsia"/>
                    <w:b/>
                    <w:sz w:val="19"/>
                    <w:szCs w:val="19"/>
                  </w:rPr>
                  <w:t>☐</w:t>
                </w:r>
              </w:sdtContent>
            </w:sdt>
            <w:r w:rsidR="004101A9" w:rsidRPr="005048C7">
              <w:rPr>
                <w:rFonts w:asciiTheme="majorHAnsi" w:hAnsiTheme="majorHAnsi"/>
                <w:b/>
                <w:sz w:val="19"/>
                <w:szCs w:val="19"/>
                <w:lang w:val="en-GB"/>
              </w:rPr>
              <w:t xml:space="preserve"> </w:t>
            </w:r>
            <w:r w:rsidR="004101A9" w:rsidRPr="005048C7">
              <w:rPr>
                <w:rFonts w:asciiTheme="majorHAnsi" w:hAnsiTheme="majorHAnsi"/>
                <w:sz w:val="19"/>
                <w:szCs w:val="19"/>
              </w:rPr>
              <w:t>Routine medication given according to protocol and recorded accurately</w:t>
            </w:r>
            <w:r w:rsidR="009A6ECC">
              <w:rPr>
                <w:rFonts w:asciiTheme="majorHAnsi" w:hAnsiTheme="majorHAnsi"/>
                <w:sz w:val="19"/>
                <w:szCs w:val="19"/>
              </w:rPr>
              <w:t xml:space="preserve"> </w:t>
            </w:r>
            <w:r w:rsidR="004101A9" w:rsidRPr="005048C7">
              <w:rPr>
                <w:rFonts w:asciiTheme="majorHAnsi" w:hAnsiTheme="majorHAnsi"/>
                <w:sz w:val="19"/>
                <w:szCs w:val="19"/>
              </w:rPr>
              <w:t xml:space="preserve">criteria </w:t>
            </w:r>
          </w:p>
          <w:p w14:paraId="038931D8" w14:textId="2346DF3A" w:rsidR="00E31F9C" w:rsidRPr="004101A9" w:rsidRDefault="00CA567A" w:rsidP="00E31F9C">
            <w:pPr>
              <w:rPr>
                <w:rFonts w:asciiTheme="majorHAnsi" w:hAnsiTheme="majorHAnsi"/>
                <w:sz w:val="19"/>
                <w:szCs w:val="19"/>
                <w:lang w:val="en-GB"/>
              </w:rPr>
            </w:pPr>
            <w:sdt>
              <w:sdtPr>
                <w:rPr>
                  <w:rFonts w:asciiTheme="majorHAnsi" w:hAnsiTheme="majorHAnsi"/>
                  <w:b/>
                  <w:sz w:val="19"/>
                  <w:szCs w:val="19"/>
                </w:rPr>
                <w:id w:val="1620261653"/>
                <w14:checkbox>
                  <w14:checked w14:val="0"/>
                  <w14:checkedState w14:val="2612" w14:font="MS Gothic"/>
                  <w14:uncheckedState w14:val="2610" w14:font="MS Gothic"/>
                </w14:checkbox>
              </w:sdtPr>
              <w:sdtEndPr/>
              <w:sdtContent>
                <w:r w:rsidR="006F2A74">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4101A9">
              <w:rPr>
                <w:rFonts w:asciiTheme="majorHAnsi" w:hAnsiTheme="majorHAnsi"/>
                <w:sz w:val="19"/>
                <w:szCs w:val="19"/>
                <w:lang w:val="en-GB"/>
              </w:rPr>
              <w:t>Ration provided meets the nutritional requirements for supplementary feeding</w:t>
            </w:r>
          </w:p>
          <w:p w14:paraId="1CCE0EEE" w14:textId="77777777" w:rsidR="00E31F9C" w:rsidRPr="005048C7" w:rsidRDefault="00CA567A" w:rsidP="00E31F9C">
            <w:pPr>
              <w:rPr>
                <w:rFonts w:asciiTheme="majorHAnsi" w:hAnsiTheme="majorHAnsi"/>
                <w:sz w:val="19"/>
                <w:szCs w:val="19"/>
                <w:lang w:val="en-GB"/>
              </w:rPr>
            </w:pPr>
            <w:sdt>
              <w:sdtPr>
                <w:rPr>
                  <w:rFonts w:asciiTheme="majorHAnsi" w:hAnsiTheme="majorHAnsi"/>
                  <w:b/>
                  <w:sz w:val="19"/>
                  <w:szCs w:val="19"/>
                </w:rPr>
                <w:id w:val="-916243021"/>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E31F9C" w:rsidRPr="005048C7">
              <w:rPr>
                <w:rFonts w:asciiTheme="majorHAnsi" w:hAnsiTheme="majorHAnsi"/>
                <w:sz w:val="19"/>
                <w:szCs w:val="19"/>
              </w:rPr>
              <w:t xml:space="preserve">Appropriate education given to mothers/caregivers </w:t>
            </w:r>
          </w:p>
          <w:p w14:paraId="5A92A5A4" w14:textId="6FA4E1AC" w:rsidR="00E31F9C" w:rsidRDefault="00CA567A" w:rsidP="00E31F9C">
            <w:pPr>
              <w:rPr>
                <w:rFonts w:asciiTheme="majorHAnsi" w:hAnsiTheme="majorHAnsi"/>
                <w:sz w:val="19"/>
                <w:szCs w:val="19"/>
              </w:rPr>
            </w:pPr>
            <w:sdt>
              <w:sdtPr>
                <w:rPr>
                  <w:rFonts w:asciiTheme="majorHAnsi" w:hAnsiTheme="majorHAnsi"/>
                  <w:b/>
                  <w:sz w:val="19"/>
                  <w:szCs w:val="19"/>
                </w:rPr>
                <w:id w:val="-1938979813"/>
                <w14:checkbox>
                  <w14:checked w14:val="0"/>
                  <w14:checkedState w14:val="2612" w14:font="MS Gothic"/>
                  <w14:uncheckedState w14:val="2610" w14:font="MS Gothic"/>
                </w14:checkbox>
              </w:sdtPr>
              <w:sdtEndPr/>
              <w:sdtContent>
                <w:r w:rsidR="00EF0E7C">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4101A9">
              <w:rPr>
                <w:rFonts w:asciiTheme="majorHAnsi" w:hAnsiTheme="majorHAnsi"/>
                <w:sz w:val="19"/>
                <w:szCs w:val="19"/>
              </w:rPr>
              <w:t>Ration</w:t>
            </w:r>
            <w:r w:rsidR="00E31F9C" w:rsidRPr="005048C7">
              <w:rPr>
                <w:rFonts w:asciiTheme="majorHAnsi" w:hAnsiTheme="majorHAnsi"/>
                <w:sz w:val="19"/>
                <w:szCs w:val="19"/>
              </w:rPr>
              <w:t xml:space="preserve"> cards completed correctly</w:t>
            </w:r>
            <w:r w:rsidR="00E31F9C">
              <w:rPr>
                <w:rFonts w:asciiTheme="majorHAnsi" w:hAnsiTheme="majorHAnsi"/>
                <w:sz w:val="19"/>
                <w:szCs w:val="19"/>
              </w:rPr>
              <w:t xml:space="preserve"> (if applicable)</w:t>
            </w:r>
          </w:p>
          <w:p w14:paraId="304D2FCD" w14:textId="77777777" w:rsidR="00E31F9C" w:rsidRDefault="00CA567A" w:rsidP="00E31F9C">
            <w:pPr>
              <w:rPr>
                <w:rFonts w:asciiTheme="majorHAnsi" w:hAnsiTheme="majorHAnsi"/>
                <w:sz w:val="19"/>
                <w:szCs w:val="19"/>
              </w:rPr>
            </w:pPr>
            <w:sdt>
              <w:sdtPr>
                <w:rPr>
                  <w:rFonts w:asciiTheme="majorHAnsi" w:hAnsiTheme="majorHAnsi"/>
                  <w:b/>
                  <w:sz w:val="19"/>
                  <w:szCs w:val="19"/>
                </w:rPr>
                <w:id w:val="-1159298564"/>
                <w14:checkbox>
                  <w14:checked w14:val="0"/>
                  <w14:checkedState w14:val="2612" w14:font="MS Gothic"/>
                  <w14:uncheckedState w14:val="2610" w14:font="MS Gothic"/>
                </w14:checkbox>
              </w:sdtPr>
              <w:sdtEndPr/>
              <w:sdtContent>
                <w:r w:rsidR="00E31F9C">
                  <w:rPr>
                    <w:rFonts w:ascii="MS Gothic" w:eastAsia="MS Gothic" w:hAnsi="MS Gothic" w:hint="eastAsia"/>
                    <w:b/>
                    <w:sz w:val="19"/>
                    <w:szCs w:val="19"/>
                  </w:rPr>
                  <w:t>☐</w:t>
                </w:r>
              </w:sdtContent>
            </w:sdt>
            <w:r w:rsidR="00E31F9C" w:rsidRPr="005048C7">
              <w:rPr>
                <w:rFonts w:asciiTheme="majorHAnsi" w:hAnsiTheme="majorHAnsi"/>
                <w:b/>
                <w:sz w:val="19"/>
                <w:szCs w:val="19"/>
                <w:lang w:val="en-GB"/>
              </w:rPr>
              <w:t xml:space="preserve"> </w:t>
            </w:r>
            <w:r w:rsidR="00E31F9C" w:rsidRPr="005048C7">
              <w:rPr>
                <w:rFonts w:asciiTheme="majorHAnsi" w:hAnsiTheme="majorHAnsi"/>
                <w:sz w:val="19"/>
                <w:szCs w:val="19"/>
              </w:rPr>
              <w:t>Beneficiaries discharged according to protocol</w:t>
            </w:r>
          </w:p>
          <w:p w14:paraId="3532041F" w14:textId="77777777" w:rsidR="00E31F9C" w:rsidRPr="009A6ECC" w:rsidRDefault="00E31F9C" w:rsidP="009A6ECC">
            <w:pPr>
              <w:rPr>
                <w:rFonts w:asciiTheme="majorHAnsi" w:hAnsiTheme="majorHAnsi"/>
                <w:b/>
                <w:sz w:val="19"/>
                <w:szCs w:val="19"/>
              </w:rPr>
            </w:pPr>
          </w:p>
        </w:tc>
        <w:tc>
          <w:tcPr>
            <w:tcW w:w="252" w:type="pct"/>
            <w:shd w:val="clear" w:color="auto" w:fill="DBE5F1" w:themeFill="accent1" w:themeFillTint="33"/>
          </w:tcPr>
          <w:p w14:paraId="5AD4E144" w14:textId="77777777" w:rsidR="00AD71ED" w:rsidRDefault="00AD71ED" w:rsidP="0085680E">
            <w:pPr>
              <w:pStyle w:val="ListParagraph"/>
              <w:spacing w:after="0" w:line="240" w:lineRule="auto"/>
              <w:ind w:left="264"/>
              <w:rPr>
                <w:sz w:val="19"/>
                <w:szCs w:val="19"/>
                <w:lang w:val="en-GB"/>
              </w:rPr>
            </w:pPr>
          </w:p>
        </w:tc>
      </w:tr>
      <w:tr w:rsidR="009406EF" w:rsidRPr="001268DA" w14:paraId="56864B16" w14:textId="24E63B46" w:rsidTr="00B44E81">
        <w:trPr>
          <w:trHeight w:val="782"/>
        </w:trPr>
        <w:tc>
          <w:tcPr>
            <w:tcW w:w="956" w:type="pct"/>
            <w:shd w:val="clear" w:color="auto" w:fill="DBE5F1" w:themeFill="accent1" w:themeFillTint="33"/>
          </w:tcPr>
          <w:p w14:paraId="028CA64C" w14:textId="51037DC7" w:rsidR="00755ADE" w:rsidRPr="00E1220F" w:rsidRDefault="00EF0E7C" w:rsidP="00755ADE">
            <w:pPr>
              <w:contextualSpacing/>
              <w:rPr>
                <w:i/>
                <w:sz w:val="19"/>
                <w:szCs w:val="19"/>
                <w:lang w:val="en-GB"/>
              </w:rPr>
            </w:pPr>
            <w:r>
              <w:rPr>
                <w:b/>
                <w:sz w:val="19"/>
                <w:szCs w:val="19"/>
                <w:lang w:val="en-GB"/>
              </w:rPr>
              <w:t>Essential Element 3</w:t>
            </w:r>
            <w:r w:rsidR="00CD64C2" w:rsidRPr="00CD64C2">
              <w:rPr>
                <w:b/>
                <w:sz w:val="19"/>
                <w:szCs w:val="19"/>
                <w:lang w:val="en-GB"/>
              </w:rPr>
              <w:t xml:space="preserve">: </w:t>
            </w:r>
            <w:r w:rsidR="00755ADE">
              <w:rPr>
                <w:b/>
                <w:sz w:val="19"/>
                <w:szCs w:val="19"/>
                <w:lang w:val="en-GB"/>
              </w:rPr>
              <w:t xml:space="preserve"> Inpatient Care is provided ac</w:t>
            </w:r>
            <w:r w:rsidR="00755ADE" w:rsidRPr="00D63C5F">
              <w:rPr>
                <w:b/>
                <w:sz w:val="19"/>
                <w:szCs w:val="19"/>
                <w:lang w:val="en-GB"/>
              </w:rPr>
              <w:t xml:space="preserve">cording to national </w:t>
            </w:r>
            <w:r w:rsidR="00755ADE">
              <w:rPr>
                <w:b/>
                <w:sz w:val="19"/>
                <w:szCs w:val="19"/>
                <w:lang w:val="en-GB"/>
              </w:rPr>
              <w:t xml:space="preserve">/international CMAM protocols  </w:t>
            </w:r>
          </w:p>
          <w:p w14:paraId="0493EC98" w14:textId="3A0F9324" w:rsidR="009406EF" w:rsidRDefault="009406EF" w:rsidP="00CD64C2">
            <w:pPr>
              <w:ind w:left="86"/>
              <w:contextualSpacing/>
              <w:rPr>
                <w:b/>
                <w:sz w:val="19"/>
                <w:szCs w:val="19"/>
                <w:lang w:val="en-GB"/>
              </w:rPr>
            </w:pPr>
          </w:p>
          <w:p w14:paraId="39E82DDB" w14:textId="77777777" w:rsidR="006C091C" w:rsidRDefault="006C091C" w:rsidP="00CD64C2">
            <w:pPr>
              <w:ind w:left="86"/>
              <w:contextualSpacing/>
              <w:rPr>
                <w:b/>
                <w:sz w:val="19"/>
                <w:szCs w:val="19"/>
                <w:lang w:val="en-GB"/>
              </w:rPr>
            </w:pPr>
          </w:p>
          <w:p w14:paraId="1B33EB99" w14:textId="77777777" w:rsidR="006C091C" w:rsidRDefault="006C091C" w:rsidP="00CD64C2">
            <w:pPr>
              <w:ind w:left="86"/>
              <w:contextualSpacing/>
              <w:rPr>
                <w:b/>
                <w:sz w:val="19"/>
                <w:szCs w:val="19"/>
                <w:lang w:val="en-GB"/>
              </w:rPr>
            </w:pPr>
          </w:p>
          <w:p w14:paraId="78991193" w14:textId="77777777" w:rsidR="007627F0" w:rsidRDefault="007627F0" w:rsidP="00CD64C2">
            <w:pPr>
              <w:ind w:left="86"/>
              <w:contextualSpacing/>
              <w:rPr>
                <w:sz w:val="19"/>
                <w:szCs w:val="19"/>
                <w:lang w:val="en-GB"/>
              </w:rPr>
            </w:pPr>
          </w:p>
          <w:p w14:paraId="04D5AEB5" w14:textId="54113974" w:rsidR="007627F0" w:rsidRPr="00B44E81" w:rsidRDefault="007627F0" w:rsidP="00CD64C2">
            <w:pPr>
              <w:ind w:left="86"/>
              <w:contextualSpacing/>
              <w:rPr>
                <w:sz w:val="19"/>
                <w:szCs w:val="19"/>
                <w:lang w:val="en-GB"/>
              </w:rPr>
            </w:pPr>
          </w:p>
        </w:tc>
        <w:tc>
          <w:tcPr>
            <w:tcW w:w="3792" w:type="pct"/>
            <w:shd w:val="clear" w:color="auto" w:fill="DBE5F1" w:themeFill="accent1" w:themeFillTint="33"/>
          </w:tcPr>
          <w:p w14:paraId="173C1B7E" w14:textId="12A0D920" w:rsidR="00442F7F" w:rsidRPr="00F03EE7" w:rsidRDefault="00442F7F" w:rsidP="00CD64C2">
            <w:pPr>
              <w:rPr>
                <w:rFonts w:asciiTheme="majorHAnsi" w:hAnsiTheme="majorHAnsi"/>
                <w:b/>
                <w:sz w:val="19"/>
                <w:szCs w:val="19"/>
              </w:rPr>
            </w:pPr>
            <w:r w:rsidRPr="00F03EE7">
              <w:rPr>
                <w:rFonts w:asciiTheme="majorHAnsi" w:hAnsiTheme="majorHAnsi"/>
                <w:b/>
                <w:sz w:val="19"/>
                <w:szCs w:val="19"/>
              </w:rPr>
              <w:t>Inpatient care provided in accordance to protocol</w:t>
            </w:r>
          </w:p>
          <w:p w14:paraId="1DE82F1F" w14:textId="02EA3C93" w:rsidR="00B971F0" w:rsidRPr="00F03EE7" w:rsidRDefault="00CA567A" w:rsidP="00B971F0">
            <w:pPr>
              <w:rPr>
                <w:rFonts w:asciiTheme="majorHAnsi" w:hAnsiTheme="majorHAnsi"/>
                <w:sz w:val="19"/>
                <w:szCs w:val="19"/>
              </w:rPr>
            </w:pPr>
            <w:sdt>
              <w:sdtPr>
                <w:rPr>
                  <w:rFonts w:asciiTheme="majorHAnsi" w:hAnsiTheme="majorHAnsi"/>
                  <w:b/>
                  <w:sz w:val="19"/>
                  <w:szCs w:val="19"/>
                </w:rPr>
                <w:id w:val="-165436893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173C2" w:rsidRPr="00F03EE7">
              <w:rPr>
                <w:rFonts w:asciiTheme="majorHAnsi" w:hAnsiTheme="majorHAnsi"/>
                <w:sz w:val="19"/>
                <w:szCs w:val="19"/>
                <w:lang w:val="en-GB"/>
              </w:rPr>
              <w:t xml:space="preserve"> </w:t>
            </w:r>
            <w:r w:rsidR="00B971F0" w:rsidRPr="00F03EE7">
              <w:rPr>
                <w:rFonts w:asciiTheme="majorHAnsi" w:hAnsiTheme="majorHAnsi"/>
                <w:sz w:val="19"/>
                <w:szCs w:val="19"/>
                <w:lang w:val="en-GB"/>
              </w:rPr>
              <w:t>Adequate n</w:t>
            </w:r>
            <w:r w:rsidR="00B971F0" w:rsidRPr="00F03EE7">
              <w:rPr>
                <w:rFonts w:asciiTheme="majorHAnsi" w:hAnsiTheme="majorHAnsi"/>
                <w:sz w:val="19"/>
                <w:szCs w:val="19"/>
              </w:rPr>
              <w:t xml:space="preserve">umber of health care providers (staff) </w:t>
            </w:r>
            <w:r w:rsidR="007D6748" w:rsidRPr="00F03EE7">
              <w:rPr>
                <w:rFonts w:asciiTheme="majorHAnsi" w:hAnsiTheme="majorHAnsi"/>
                <w:sz w:val="19"/>
                <w:szCs w:val="19"/>
              </w:rPr>
              <w:t xml:space="preserve">present: 1 trained nurse or medical officer per 24 </w:t>
            </w:r>
            <w:proofErr w:type="spellStart"/>
            <w:r w:rsidR="007D6748" w:rsidRPr="00F03EE7">
              <w:rPr>
                <w:rFonts w:asciiTheme="majorHAnsi" w:hAnsiTheme="majorHAnsi"/>
                <w:sz w:val="19"/>
                <w:szCs w:val="19"/>
              </w:rPr>
              <w:t>hr</w:t>
            </w:r>
            <w:proofErr w:type="spellEnd"/>
            <w:r w:rsidR="007D6748" w:rsidRPr="00F03EE7">
              <w:rPr>
                <w:rFonts w:asciiTheme="majorHAnsi" w:hAnsiTheme="majorHAnsi"/>
                <w:sz w:val="19"/>
                <w:szCs w:val="19"/>
              </w:rPr>
              <w:t xml:space="preserve"> shift</w:t>
            </w:r>
          </w:p>
          <w:p w14:paraId="7BA57665" w14:textId="1AAB96C5" w:rsidR="00B971F0" w:rsidRPr="00F03EE7" w:rsidRDefault="00CA567A" w:rsidP="00B971F0">
            <w:pPr>
              <w:rPr>
                <w:rFonts w:asciiTheme="majorHAnsi" w:hAnsiTheme="majorHAnsi"/>
                <w:sz w:val="19"/>
                <w:szCs w:val="19"/>
              </w:rPr>
            </w:pPr>
            <w:sdt>
              <w:sdtPr>
                <w:rPr>
                  <w:rFonts w:asciiTheme="majorHAnsi" w:hAnsiTheme="majorHAnsi"/>
                  <w:b/>
                  <w:sz w:val="19"/>
                  <w:szCs w:val="19"/>
                </w:rPr>
                <w:id w:val="3910100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en-GB"/>
              </w:rPr>
              <w:t xml:space="preserve"> </w:t>
            </w:r>
            <w:r w:rsidR="00B971F0" w:rsidRPr="00F03EE7">
              <w:rPr>
                <w:rFonts w:asciiTheme="majorHAnsi" w:hAnsiTheme="majorHAnsi"/>
                <w:sz w:val="19"/>
                <w:szCs w:val="19"/>
              </w:rPr>
              <w:t>Registration numbers assigned correctly and written on all documents</w:t>
            </w:r>
          </w:p>
          <w:p w14:paraId="3514B459" w14:textId="77777777" w:rsidR="00EF0E7C" w:rsidRPr="00F03EE7" w:rsidRDefault="00CA567A" w:rsidP="00EF0E7C">
            <w:pPr>
              <w:rPr>
                <w:rFonts w:asciiTheme="majorHAnsi" w:hAnsiTheme="majorHAnsi"/>
                <w:sz w:val="19"/>
                <w:szCs w:val="19"/>
                <w:lang w:val="en-GB"/>
              </w:rPr>
            </w:pPr>
            <w:sdt>
              <w:sdtPr>
                <w:rPr>
                  <w:rFonts w:asciiTheme="majorHAnsi" w:hAnsiTheme="majorHAnsi"/>
                  <w:b/>
                  <w:sz w:val="19"/>
                  <w:szCs w:val="19"/>
                </w:rPr>
                <w:id w:val="343054101"/>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EF0E7C" w:rsidRPr="00F03EE7">
              <w:rPr>
                <w:rFonts w:asciiTheme="majorHAnsi" w:hAnsiTheme="majorHAnsi"/>
                <w:b/>
                <w:sz w:val="19"/>
                <w:szCs w:val="19"/>
              </w:rPr>
              <w:t xml:space="preserve"> </w:t>
            </w:r>
            <w:r w:rsidR="00EF0E7C" w:rsidRPr="00F03EE7">
              <w:rPr>
                <w:rFonts w:asciiTheme="majorHAnsi" w:hAnsiTheme="majorHAnsi"/>
                <w:sz w:val="19"/>
                <w:szCs w:val="19"/>
              </w:rPr>
              <w:t>Registers (or individual child records) are completed correctly</w:t>
            </w:r>
          </w:p>
          <w:p w14:paraId="15BC0A7D" w14:textId="469CAF4E"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850923244"/>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en-GB"/>
              </w:rPr>
              <w:t xml:space="preserve"> </w:t>
            </w:r>
            <w:r w:rsidR="00B971F0" w:rsidRPr="00F03EE7">
              <w:rPr>
                <w:rFonts w:asciiTheme="majorHAnsi" w:hAnsiTheme="majorHAnsi"/>
                <w:sz w:val="19"/>
                <w:szCs w:val="19"/>
              </w:rPr>
              <w:t xml:space="preserve">Grade of bilateral pitting </w:t>
            </w:r>
            <w:proofErr w:type="spellStart"/>
            <w:r w:rsidR="00B971F0" w:rsidRPr="00F03EE7">
              <w:rPr>
                <w:rFonts w:asciiTheme="majorHAnsi" w:hAnsiTheme="majorHAnsi"/>
                <w:sz w:val="19"/>
                <w:szCs w:val="19"/>
              </w:rPr>
              <w:t>oedema</w:t>
            </w:r>
            <w:proofErr w:type="spellEnd"/>
            <w:r w:rsidR="00B971F0" w:rsidRPr="00F03EE7">
              <w:rPr>
                <w:rFonts w:asciiTheme="majorHAnsi" w:hAnsiTheme="majorHAnsi"/>
                <w:sz w:val="19"/>
                <w:szCs w:val="19"/>
              </w:rPr>
              <w:t xml:space="preserve"> measured accurately</w:t>
            </w:r>
          </w:p>
          <w:p w14:paraId="69EB1262" w14:textId="2B5D939C"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138918372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en-GB"/>
              </w:rPr>
              <w:t xml:space="preserve"> </w:t>
            </w:r>
            <w:r w:rsidR="00B971F0" w:rsidRPr="00F03EE7">
              <w:rPr>
                <w:rFonts w:asciiTheme="majorHAnsi" w:hAnsiTheme="majorHAnsi"/>
                <w:sz w:val="19"/>
                <w:szCs w:val="19"/>
              </w:rPr>
              <w:t>MUAC measured accurately</w:t>
            </w:r>
            <w:r w:rsidR="00FF644D">
              <w:rPr>
                <w:rFonts w:asciiTheme="majorHAnsi" w:hAnsiTheme="majorHAnsi"/>
                <w:sz w:val="19"/>
                <w:szCs w:val="19"/>
              </w:rPr>
              <w:t xml:space="preserve"> to 0.1 cm</w:t>
            </w:r>
          </w:p>
          <w:p w14:paraId="7A2D238C" w14:textId="442537DC" w:rsidR="00B971F0" w:rsidRPr="00F03EE7" w:rsidRDefault="00CA567A" w:rsidP="00B971F0">
            <w:pPr>
              <w:rPr>
                <w:rFonts w:asciiTheme="majorHAnsi" w:hAnsiTheme="majorHAnsi"/>
                <w:sz w:val="19"/>
                <w:szCs w:val="19"/>
              </w:rPr>
            </w:pPr>
            <w:sdt>
              <w:sdtPr>
                <w:rPr>
                  <w:rFonts w:asciiTheme="majorHAnsi" w:hAnsiTheme="majorHAnsi"/>
                  <w:b/>
                  <w:sz w:val="19"/>
                  <w:szCs w:val="19"/>
                </w:rPr>
                <w:id w:val="161910364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en-GB"/>
              </w:rPr>
              <w:t xml:space="preserve"> </w:t>
            </w:r>
            <w:r w:rsidR="00B971F0" w:rsidRPr="00F03EE7">
              <w:rPr>
                <w:rFonts w:asciiTheme="majorHAnsi" w:hAnsiTheme="majorHAnsi"/>
                <w:sz w:val="19"/>
                <w:szCs w:val="19"/>
              </w:rPr>
              <w:t>Weight measured accurately</w:t>
            </w:r>
            <w:r w:rsidR="00FF644D">
              <w:rPr>
                <w:rFonts w:asciiTheme="majorHAnsi" w:hAnsiTheme="majorHAnsi"/>
                <w:sz w:val="19"/>
                <w:szCs w:val="19"/>
              </w:rPr>
              <w:t xml:space="preserve"> to nearest 0.1 kg </w:t>
            </w:r>
            <w:r w:rsidR="007D6748" w:rsidRPr="00F03EE7">
              <w:rPr>
                <w:rFonts w:asciiTheme="majorHAnsi" w:hAnsiTheme="majorHAnsi"/>
                <w:sz w:val="19"/>
                <w:szCs w:val="19"/>
              </w:rPr>
              <w:t>(not applicable to MUAC-only protocols)</w:t>
            </w:r>
          </w:p>
          <w:p w14:paraId="30B9ABEB" w14:textId="62DCDAB2"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83003145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en-GB"/>
              </w:rPr>
              <w:t xml:space="preserve"> </w:t>
            </w:r>
            <w:r w:rsidR="00B971F0" w:rsidRPr="00F03EE7">
              <w:rPr>
                <w:rFonts w:asciiTheme="majorHAnsi" w:hAnsiTheme="majorHAnsi"/>
                <w:sz w:val="19"/>
                <w:szCs w:val="19"/>
              </w:rPr>
              <w:t>Height measured accurately</w:t>
            </w:r>
            <w:r w:rsidR="00FF644D">
              <w:rPr>
                <w:rFonts w:asciiTheme="majorHAnsi" w:hAnsiTheme="majorHAnsi"/>
                <w:sz w:val="19"/>
                <w:szCs w:val="19"/>
              </w:rPr>
              <w:t xml:space="preserve"> to nearest 0.1 cm</w:t>
            </w:r>
            <w:r w:rsidR="007D6748" w:rsidRPr="00F03EE7">
              <w:rPr>
                <w:rFonts w:asciiTheme="majorHAnsi" w:hAnsiTheme="majorHAnsi"/>
                <w:sz w:val="19"/>
                <w:szCs w:val="19"/>
              </w:rPr>
              <w:t xml:space="preserve"> (not applicable to MUAC-only protocols)</w:t>
            </w:r>
          </w:p>
          <w:p w14:paraId="5E052C2A" w14:textId="36690169"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141814027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en-GB"/>
              </w:rPr>
              <w:t xml:space="preserve"> </w:t>
            </w:r>
            <w:r w:rsidR="00B971F0" w:rsidRPr="00F03EE7">
              <w:rPr>
                <w:rFonts w:asciiTheme="majorHAnsi" w:hAnsiTheme="majorHAnsi"/>
                <w:sz w:val="19"/>
                <w:szCs w:val="19"/>
              </w:rPr>
              <w:t>WFH classification done correctly</w:t>
            </w:r>
            <w:r w:rsidR="007D6748" w:rsidRPr="00F03EE7">
              <w:rPr>
                <w:rFonts w:asciiTheme="majorHAnsi" w:hAnsiTheme="majorHAnsi"/>
                <w:sz w:val="19"/>
                <w:szCs w:val="19"/>
              </w:rPr>
              <w:t xml:space="preserve"> (not applicable to MUAC-only protocols)</w:t>
            </w:r>
          </w:p>
          <w:p w14:paraId="077C2047" w14:textId="2C102B31" w:rsidR="00B971F0" w:rsidRPr="00F03EE7" w:rsidRDefault="00CA567A" w:rsidP="00B971F0">
            <w:pPr>
              <w:rPr>
                <w:rFonts w:asciiTheme="majorHAnsi" w:hAnsiTheme="majorHAnsi"/>
                <w:sz w:val="19"/>
                <w:szCs w:val="19"/>
                <w:lang w:val="en-GB"/>
              </w:rPr>
            </w:pPr>
            <w:sdt>
              <w:sdtPr>
                <w:rPr>
                  <w:rFonts w:asciiTheme="majorHAnsi" w:hAnsiTheme="majorHAnsi"/>
                  <w:b/>
                  <w:sz w:val="19"/>
                  <w:szCs w:val="19"/>
                </w:rPr>
                <w:id w:val="8319232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en-GB"/>
              </w:rPr>
              <w:t xml:space="preserve"> </w:t>
            </w:r>
            <w:r w:rsidR="00B971F0" w:rsidRPr="00F03EE7">
              <w:rPr>
                <w:rFonts w:asciiTheme="majorHAnsi" w:hAnsiTheme="majorHAnsi"/>
                <w:sz w:val="19"/>
                <w:szCs w:val="19"/>
              </w:rPr>
              <w:t xml:space="preserve">Admission is according to correct criteria </w:t>
            </w:r>
            <w:r w:rsidR="007173C2" w:rsidRPr="00F03EE7">
              <w:rPr>
                <w:rFonts w:asciiTheme="majorHAnsi" w:hAnsiTheme="majorHAnsi"/>
                <w:sz w:val="19"/>
                <w:szCs w:val="19"/>
              </w:rPr>
              <w:t>and recorded.</w:t>
            </w:r>
          </w:p>
          <w:p w14:paraId="3FEEEF2D" w14:textId="0B691554" w:rsidR="00B971F0" w:rsidRPr="00F03EE7" w:rsidRDefault="00CA567A" w:rsidP="00B971F0">
            <w:pPr>
              <w:rPr>
                <w:rFonts w:asciiTheme="majorHAnsi" w:hAnsiTheme="majorHAnsi"/>
                <w:b/>
                <w:sz w:val="19"/>
                <w:szCs w:val="19"/>
                <w:lang w:val="en-GB"/>
              </w:rPr>
            </w:pPr>
            <w:sdt>
              <w:sdtPr>
                <w:rPr>
                  <w:rFonts w:asciiTheme="majorHAnsi" w:hAnsiTheme="majorHAnsi"/>
                  <w:b/>
                  <w:sz w:val="19"/>
                  <w:szCs w:val="19"/>
                </w:rPr>
                <w:id w:val="143032502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en-GB"/>
              </w:rPr>
              <w:t xml:space="preserve"> </w:t>
            </w:r>
            <w:r w:rsidR="00B971F0" w:rsidRPr="00F03EE7">
              <w:rPr>
                <w:rFonts w:asciiTheme="majorHAnsi" w:hAnsiTheme="majorHAnsi"/>
                <w:sz w:val="19"/>
                <w:szCs w:val="19"/>
              </w:rPr>
              <w:t>Medical history recorded accurately</w:t>
            </w:r>
          </w:p>
          <w:p w14:paraId="4C5A71B4" w14:textId="6718BC84" w:rsidR="00B971F0" w:rsidRPr="00F03EE7" w:rsidRDefault="00CA567A" w:rsidP="00B971F0">
            <w:pPr>
              <w:rPr>
                <w:rFonts w:asciiTheme="majorHAnsi" w:hAnsiTheme="majorHAnsi"/>
                <w:b/>
                <w:sz w:val="19"/>
                <w:szCs w:val="19"/>
              </w:rPr>
            </w:pPr>
            <w:sdt>
              <w:sdtPr>
                <w:rPr>
                  <w:rFonts w:asciiTheme="majorHAnsi" w:hAnsiTheme="majorHAnsi"/>
                  <w:b/>
                  <w:sz w:val="19"/>
                  <w:szCs w:val="19"/>
                </w:rPr>
                <w:id w:val="115117371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B971F0" w:rsidRPr="00F03EE7">
              <w:rPr>
                <w:rFonts w:asciiTheme="majorHAnsi" w:hAnsiTheme="majorHAnsi"/>
                <w:b/>
                <w:sz w:val="19"/>
                <w:szCs w:val="19"/>
                <w:lang w:val="en-GB"/>
              </w:rPr>
              <w:t xml:space="preserve"> </w:t>
            </w:r>
            <w:r w:rsidR="00B971F0" w:rsidRPr="00F03EE7">
              <w:rPr>
                <w:rFonts w:asciiTheme="majorHAnsi" w:hAnsiTheme="majorHAnsi"/>
                <w:sz w:val="19"/>
                <w:szCs w:val="19"/>
              </w:rPr>
              <w:t>Physical examination performed and recorded accurately</w:t>
            </w:r>
            <w:r w:rsidR="00B971F0" w:rsidRPr="00F03EE7">
              <w:rPr>
                <w:rFonts w:asciiTheme="majorHAnsi" w:hAnsiTheme="majorHAnsi"/>
                <w:b/>
                <w:sz w:val="19"/>
                <w:szCs w:val="19"/>
              </w:rPr>
              <w:t xml:space="preserve"> </w:t>
            </w:r>
          </w:p>
          <w:p w14:paraId="65F6A543" w14:textId="496DBC09" w:rsidR="00FC7978" w:rsidRPr="00F03EE7" w:rsidRDefault="00CA567A" w:rsidP="00CD64C2">
            <w:pPr>
              <w:rPr>
                <w:rFonts w:asciiTheme="majorHAnsi" w:hAnsiTheme="majorHAnsi"/>
                <w:sz w:val="19"/>
                <w:szCs w:val="19"/>
              </w:rPr>
            </w:pPr>
            <w:sdt>
              <w:sdtPr>
                <w:rPr>
                  <w:rFonts w:asciiTheme="majorHAnsi" w:hAnsiTheme="majorHAnsi"/>
                  <w:b/>
                  <w:sz w:val="19"/>
                  <w:szCs w:val="19"/>
                </w:rPr>
                <w:id w:val="-1362124961"/>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173C2" w:rsidRPr="00F03EE7">
              <w:rPr>
                <w:rFonts w:asciiTheme="majorHAnsi" w:hAnsiTheme="majorHAnsi"/>
                <w:b/>
                <w:sz w:val="19"/>
                <w:szCs w:val="19"/>
                <w:lang w:val="en-GB"/>
              </w:rPr>
              <w:t xml:space="preserve"> </w:t>
            </w:r>
            <w:r w:rsidR="007173C2" w:rsidRPr="00F03EE7">
              <w:rPr>
                <w:rFonts w:asciiTheme="majorHAnsi" w:hAnsiTheme="majorHAnsi"/>
                <w:sz w:val="19"/>
                <w:szCs w:val="19"/>
              </w:rPr>
              <w:t>Beneficiaries discharged according to protocol and referral notes/cards issued and recorded.</w:t>
            </w:r>
          </w:p>
          <w:p w14:paraId="1890D87A" w14:textId="77777777" w:rsidR="00442F7F" w:rsidRPr="00F03EE7" w:rsidRDefault="00442F7F" w:rsidP="00CD64C2">
            <w:pPr>
              <w:rPr>
                <w:rFonts w:asciiTheme="majorHAnsi" w:hAnsiTheme="majorHAnsi"/>
                <w:b/>
                <w:sz w:val="19"/>
                <w:szCs w:val="19"/>
              </w:rPr>
            </w:pPr>
          </w:p>
          <w:p w14:paraId="5CFC1367" w14:textId="4DBECE75" w:rsidR="00E1220F" w:rsidRPr="00F03EE7" w:rsidRDefault="00E1220F" w:rsidP="00CD64C2">
            <w:pPr>
              <w:rPr>
                <w:rFonts w:ascii="Gill Sans MT" w:hAnsi="Gill Sans MT"/>
                <w:b/>
                <w:sz w:val="19"/>
                <w:szCs w:val="19"/>
              </w:rPr>
            </w:pPr>
            <w:r w:rsidRPr="00F03EE7">
              <w:rPr>
                <w:rFonts w:asciiTheme="majorHAnsi" w:hAnsiTheme="majorHAnsi"/>
                <w:b/>
                <w:sz w:val="19"/>
                <w:szCs w:val="19"/>
              </w:rPr>
              <w:t>Food Preparation</w:t>
            </w:r>
          </w:p>
          <w:p w14:paraId="270ECB77" w14:textId="1BF537A1" w:rsidR="00CD64C2" w:rsidRPr="00F03EE7" w:rsidRDefault="00CA567A" w:rsidP="00CD64C2">
            <w:pPr>
              <w:rPr>
                <w:sz w:val="19"/>
                <w:szCs w:val="19"/>
                <w:lang w:val="en-GB"/>
              </w:rPr>
            </w:pPr>
            <w:sdt>
              <w:sdtPr>
                <w:rPr>
                  <w:rFonts w:ascii="Gill Sans MT" w:hAnsi="Gill Sans MT"/>
                  <w:b/>
                  <w:sz w:val="19"/>
                  <w:szCs w:val="19"/>
                </w:rPr>
                <w:id w:val="-1341765194"/>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8A011A" w:rsidRPr="00F03EE7">
              <w:rPr>
                <w:sz w:val="19"/>
                <w:szCs w:val="19"/>
                <w:lang w:val="en-GB"/>
              </w:rPr>
              <w:t xml:space="preserve"> </w:t>
            </w:r>
            <w:r w:rsidR="00755EDE" w:rsidRPr="00F03EE7">
              <w:rPr>
                <w:sz w:val="19"/>
                <w:szCs w:val="19"/>
                <w:lang w:val="en-GB"/>
              </w:rPr>
              <w:t>Therapeutic milk ingredients available and correct recipe used</w:t>
            </w:r>
          </w:p>
          <w:p w14:paraId="095AF7FF" w14:textId="7C047EEC" w:rsidR="00CA0768" w:rsidRPr="00F03EE7" w:rsidRDefault="00CA567A" w:rsidP="00CD64C2">
            <w:pPr>
              <w:rPr>
                <w:sz w:val="19"/>
                <w:szCs w:val="19"/>
                <w:lang w:val="en-GB"/>
              </w:rPr>
            </w:pPr>
            <w:sdt>
              <w:sdtPr>
                <w:rPr>
                  <w:rFonts w:ascii="Gill Sans MT" w:hAnsi="Gill Sans MT"/>
                  <w:b/>
                  <w:sz w:val="19"/>
                  <w:szCs w:val="19"/>
                </w:rPr>
                <w:id w:val="1137218664"/>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D64C2" w:rsidRPr="00F03EE7">
              <w:rPr>
                <w:sz w:val="19"/>
                <w:szCs w:val="19"/>
                <w:lang w:val="en-GB"/>
              </w:rPr>
              <w:t xml:space="preserve"> </w:t>
            </w:r>
            <w:r w:rsidR="00E63080" w:rsidRPr="00F03EE7">
              <w:rPr>
                <w:sz w:val="19"/>
                <w:szCs w:val="19"/>
                <w:lang w:val="en-GB"/>
              </w:rPr>
              <w:t>I</w:t>
            </w:r>
            <w:r w:rsidR="00CD64C2" w:rsidRPr="00F03EE7">
              <w:rPr>
                <w:sz w:val="19"/>
                <w:szCs w:val="19"/>
                <w:lang w:val="en-GB"/>
              </w:rPr>
              <w:t>ngredients</w:t>
            </w:r>
            <w:r w:rsidR="00E63080" w:rsidRPr="00F03EE7">
              <w:rPr>
                <w:sz w:val="19"/>
                <w:szCs w:val="19"/>
                <w:lang w:val="en-GB"/>
              </w:rPr>
              <w:t xml:space="preserve"> are</w:t>
            </w:r>
            <w:r w:rsidR="00CD64C2" w:rsidRPr="00F03EE7">
              <w:rPr>
                <w:sz w:val="19"/>
                <w:szCs w:val="19"/>
                <w:lang w:val="en-GB"/>
              </w:rPr>
              <w:t xml:space="preserve"> stored appropriately and </w:t>
            </w:r>
            <w:r w:rsidR="00FE3E15" w:rsidRPr="00F03EE7">
              <w:rPr>
                <w:sz w:val="19"/>
                <w:szCs w:val="19"/>
                <w:lang w:val="en-GB"/>
              </w:rPr>
              <w:t>discarded at appropriate times</w:t>
            </w:r>
            <w:r w:rsidR="00E63080" w:rsidRPr="00F03EE7">
              <w:rPr>
                <w:sz w:val="19"/>
                <w:szCs w:val="19"/>
                <w:lang w:val="en-GB"/>
              </w:rPr>
              <w:t>.</w:t>
            </w:r>
          </w:p>
          <w:p w14:paraId="312F4DAC" w14:textId="049C13E8" w:rsidR="00CD64C2" w:rsidRPr="00F03EE7" w:rsidRDefault="00CA567A" w:rsidP="00CD64C2">
            <w:pPr>
              <w:rPr>
                <w:sz w:val="19"/>
                <w:szCs w:val="19"/>
                <w:lang w:val="en-GB"/>
              </w:rPr>
            </w:pPr>
            <w:sdt>
              <w:sdtPr>
                <w:rPr>
                  <w:rFonts w:ascii="Gill Sans MT" w:hAnsi="Gill Sans MT"/>
                  <w:b/>
                  <w:sz w:val="19"/>
                  <w:szCs w:val="19"/>
                </w:rPr>
                <w:id w:val="-1322889288"/>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FE3E15" w:rsidRPr="00F03EE7">
              <w:rPr>
                <w:sz w:val="19"/>
                <w:szCs w:val="19"/>
                <w:lang w:val="en-GB"/>
              </w:rPr>
              <w:t xml:space="preserve"> </w:t>
            </w:r>
            <w:r w:rsidR="001D7989" w:rsidRPr="00F03EE7">
              <w:rPr>
                <w:sz w:val="19"/>
                <w:szCs w:val="19"/>
                <w:lang w:val="en-GB"/>
              </w:rPr>
              <w:t>Therapeutic milk c</w:t>
            </w:r>
            <w:r w:rsidR="00CD64C2" w:rsidRPr="00F03EE7">
              <w:rPr>
                <w:sz w:val="19"/>
                <w:szCs w:val="19"/>
                <w:lang w:val="en-GB"/>
              </w:rPr>
              <w:t xml:space="preserve">ontainers and utensils </w:t>
            </w:r>
            <w:r w:rsidR="001C5414" w:rsidRPr="00F03EE7">
              <w:rPr>
                <w:sz w:val="19"/>
                <w:szCs w:val="19"/>
                <w:lang w:val="en-GB"/>
              </w:rPr>
              <w:t xml:space="preserve">are </w:t>
            </w:r>
            <w:r w:rsidR="00CD64C2" w:rsidRPr="00F03EE7">
              <w:rPr>
                <w:sz w:val="19"/>
                <w:szCs w:val="19"/>
                <w:lang w:val="en-GB"/>
              </w:rPr>
              <w:t>kept clean</w:t>
            </w:r>
          </w:p>
          <w:p w14:paraId="1C9D0DD0" w14:textId="45411E68" w:rsidR="0031601D" w:rsidRPr="00F03EE7" w:rsidRDefault="00CA567A" w:rsidP="00CD64C2">
            <w:pPr>
              <w:rPr>
                <w:sz w:val="19"/>
                <w:szCs w:val="19"/>
                <w:lang w:val="en-GB"/>
              </w:rPr>
            </w:pPr>
            <w:sdt>
              <w:sdtPr>
                <w:rPr>
                  <w:rFonts w:asciiTheme="majorHAnsi" w:hAnsiTheme="majorHAnsi"/>
                  <w:b/>
                  <w:sz w:val="19"/>
                  <w:szCs w:val="19"/>
                </w:rPr>
                <w:id w:val="-160548536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F26B32" w:rsidRPr="00F03EE7">
              <w:rPr>
                <w:rFonts w:asciiTheme="majorHAnsi" w:hAnsiTheme="majorHAnsi"/>
                <w:b/>
                <w:sz w:val="19"/>
                <w:szCs w:val="19"/>
              </w:rPr>
              <w:t xml:space="preserve"> </w:t>
            </w:r>
            <w:r w:rsidR="0031601D" w:rsidRPr="00F03EE7">
              <w:rPr>
                <w:rFonts w:asciiTheme="majorHAnsi" w:hAnsiTheme="majorHAnsi"/>
                <w:sz w:val="19"/>
                <w:szCs w:val="19"/>
              </w:rPr>
              <w:t>Therapeutic food (RUTF) is available and used for rehabilitation phase (if applicable)</w:t>
            </w:r>
          </w:p>
          <w:p w14:paraId="7EC3A04A" w14:textId="495FFAFE" w:rsidR="00CD64C2" w:rsidRPr="00F03EE7" w:rsidRDefault="00CA567A" w:rsidP="00CD64C2">
            <w:pPr>
              <w:rPr>
                <w:sz w:val="19"/>
                <w:szCs w:val="19"/>
                <w:lang w:val="en-GB"/>
              </w:rPr>
            </w:pPr>
            <w:sdt>
              <w:sdtPr>
                <w:rPr>
                  <w:rFonts w:ascii="Gill Sans MT" w:hAnsi="Gill Sans MT"/>
                  <w:b/>
                  <w:sz w:val="19"/>
                  <w:szCs w:val="19"/>
                </w:rPr>
                <w:id w:val="-242038139"/>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CD64C2" w:rsidRPr="00F03EE7">
              <w:rPr>
                <w:sz w:val="19"/>
                <w:szCs w:val="19"/>
                <w:lang w:val="en-GB"/>
              </w:rPr>
              <w:t xml:space="preserve"> </w:t>
            </w:r>
            <w:r w:rsidR="001C5414" w:rsidRPr="00F03EE7">
              <w:rPr>
                <w:sz w:val="19"/>
                <w:szCs w:val="19"/>
                <w:lang w:val="en-GB"/>
              </w:rPr>
              <w:t>K</w:t>
            </w:r>
            <w:r w:rsidR="00CD64C2" w:rsidRPr="00F03EE7">
              <w:rPr>
                <w:sz w:val="19"/>
                <w:szCs w:val="19"/>
                <w:lang w:val="en-GB"/>
              </w:rPr>
              <w:t xml:space="preserve">itchen staff (or those preparing feeds) wash hands </w:t>
            </w:r>
            <w:r w:rsidR="001C5414" w:rsidRPr="00F03EE7">
              <w:rPr>
                <w:sz w:val="19"/>
                <w:szCs w:val="19"/>
                <w:lang w:val="en-GB"/>
              </w:rPr>
              <w:t>with soap before preparing food.</w:t>
            </w:r>
          </w:p>
          <w:p w14:paraId="31E92ACC" w14:textId="521601AC" w:rsidR="00CD64C2" w:rsidRPr="00F03EE7" w:rsidRDefault="00CA567A" w:rsidP="00CD64C2">
            <w:pPr>
              <w:rPr>
                <w:sz w:val="19"/>
                <w:szCs w:val="19"/>
                <w:lang w:val="en-GB"/>
              </w:rPr>
            </w:pPr>
            <w:sdt>
              <w:sdtPr>
                <w:rPr>
                  <w:rFonts w:ascii="Gill Sans MT" w:hAnsi="Gill Sans MT"/>
                  <w:b/>
                  <w:sz w:val="19"/>
                  <w:szCs w:val="19"/>
                </w:rPr>
                <w:id w:val="2111245414"/>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CD64C2" w:rsidRPr="00F03EE7">
              <w:rPr>
                <w:sz w:val="19"/>
                <w:szCs w:val="19"/>
                <w:lang w:val="en-GB"/>
              </w:rPr>
              <w:t xml:space="preserve"> </w:t>
            </w:r>
            <w:r w:rsidR="00E63080" w:rsidRPr="00F03EE7">
              <w:rPr>
                <w:sz w:val="19"/>
                <w:szCs w:val="19"/>
                <w:lang w:val="en-GB"/>
              </w:rPr>
              <w:t xml:space="preserve">Recipes </w:t>
            </w:r>
            <w:r w:rsidR="00CD64C2" w:rsidRPr="00F03EE7">
              <w:rPr>
                <w:sz w:val="19"/>
                <w:szCs w:val="19"/>
                <w:lang w:val="en-GB"/>
              </w:rPr>
              <w:t xml:space="preserve">for F75 and F100 </w:t>
            </w:r>
            <w:r w:rsidR="00E63080" w:rsidRPr="00F03EE7">
              <w:rPr>
                <w:sz w:val="19"/>
                <w:szCs w:val="19"/>
                <w:lang w:val="en-GB"/>
              </w:rPr>
              <w:t xml:space="preserve">are </w:t>
            </w:r>
            <w:r w:rsidR="00CD64C2" w:rsidRPr="00F03EE7">
              <w:rPr>
                <w:sz w:val="19"/>
                <w:szCs w:val="19"/>
                <w:lang w:val="en-GB"/>
              </w:rPr>
              <w:t>followed exactly</w:t>
            </w:r>
            <w:r w:rsidR="00E63080" w:rsidRPr="00F03EE7">
              <w:rPr>
                <w:sz w:val="19"/>
                <w:szCs w:val="19"/>
                <w:lang w:val="en-GB"/>
              </w:rPr>
              <w:t xml:space="preserve"> (appropriate changes are </w:t>
            </w:r>
            <w:r w:rsidR="00CD64C2" w:rsidRPr="00F03EE7">
              <w:rPr>
                <w:sz w:val="19"/>
                <w:szCs w:val="19"/>
                <w:lang w:val="en-GB"/>
              </w:rPr>
              <w:t xml:space="preserve">made </w:t>
            </w:r>
            <w:r w:rsidR="00E63080" w:rsidRPr="00F03EE7">
              <w:rPr>
                <w:sz w:val="19"/>
                <w:szCs w:val="19"/>
                <w:lang w:val="en-GB"/>
              </w:rPr>
              <w:t xml:space="preserve">when some of the </w:t>
            </w:r>
            <w:r w:rsidR="00CD64C2" w:rsidRPr="00F03EE7">
              <w:rPr>
                <w:sz w:val="19"/>
                <w:szCs w:val="19"/>
                <w:lang w:val="en-GB"/>
              </w:rPr>
              <w:t>ingredients</w:t>
            </w:r>
            <w:r w:rsidR="00E63080" w:rsidRPr="00F03EE7">
              <w:rPr>
                <w:sz w:val="19"/>
                <w:szCs w:val="19"/>
                <w:lang w:val="en-GB"/>
              </w:rPr>
              <w:t xml:space="preserve"> are missing</w:t>
            </w:r>
            <w:r w:rsidR="00067264" w:rsidRPr="00F03EE7">
              <w:rPr>
                <w:sz w:val="19"/>
                <w:szCs w:val="19"/>
                <w:lang w:val="en-GB"/>
              </w:rPr>
              <w:t xml:space="preserve">) </w:t>
            </w:r>
            <w:r w:rsidR="00674D83" w:rsidRPr="00F03EE7">
              <w:rPr>
                <w:sz w:val="19"/>
                <w:szCs w:val="19"/>
                <w:lang w:val="en-GB"/>
              </w:rPr>
              <w:t>(</w:t>
            </w:r>
            <w:r w:rsidR="00067264" w:rsidRPr="00F03EE7">
              <w:rPr>
                <w:sz w:val="19"/>
                <w:szCs w:val="19"/>
                <w:lang w:val="en-GB"/>
              </w:rPr>
              <w:t>if applicable</w:t>
            </w:r>
            <w:r w:rsidR="00674D83" w:rsidRPr="00F03EE7">
              <w:rPr>
                <w:sz w:val="19"/>
                <w:szCs w:val="19"/>
                <w:lang w:val="en-GB"/>
              </w:rPr>
              <w:t>)</w:t>
            </w:r>
          </w:p>
          <w:p w14:paraId="15ED14F4" w14:textId="20608FDB" w:rsidR="00CD64C2" w:rsidRPr="00F03EE7" w:rsidRDefault="00CA567A" w:rsidP="00CD64C2">
            <w:pPr>
              <w:rPr>
                <w:sz w:val="19"/>
                <w:szCs w:val="19"/>
                <w:lang w:val="en-GB"/>
              </w:rPr>
            </w:pPr>
            <w:sdt>
              <w:sdtPr>
                <w:rPr>
                  <w:rFonts w:ascii="Gill Sans MT" w:hAnsi="Gill Sans MT"/>
                  <w:b/>
                  <w:sz w:val="19"/>
                  <w:szCs w:val="19"/>
                </w:rPr>
                <w:id w:val="-1121073176"/>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en-GB"/>
              </w:rPr>
              <w:t xml:space="preserve"> </w:t>
            </w:r>
            <w:r w:rsidR="00E63080" w:rsidRPr="00F03EE7">
              <w:rPr>
                <w:sz w:val="19"/>
                <w:szCs w:val="19"/>
                <w:lang w:val="en-GB"/>
              </w:rPr>
              <w:t>I</w:t>
            </w:r>
            <w:r w:rsidR="00CD64C2" w:rsidRPr="00F03EE7">
              <w:rPr>
                <w:sz w:val="19"/>
                <w:szCs w:val="19"/>
                <w:lang w:val="en-GB"/>
              </w:rPr>
              <w:t xml:space="preserve">ngredients </w:t>
            </w:r>
            <w:r w:rsidR="00E63080" w:rsidRPr="00F03EE7">
              <w:rPr>
                <w:sz w:val="19"/>
                <w:szCs w:val="19"/>
                <w:lang w:val="en-GB"/>
              </w:rPr>
              <w:t xml:space="preserve">are </w:t>
            </w:r>
            <w:r w:rsidR="00CD64C2" w:rsidRPr="00F03EE7">
              <w:rPr>
                <w:sz w:val="19"/>
                <w:szCs w:val="19"/>
                <w:lang w:val="en-GB"/>
              </w:rPr>
              <w:t>thoroughly m</w:t>
            </w:r>
            <w:r w:rsidR="00E63080" w:rsidRPr="00F03EE7">
              <w:rPr>
                <w:sz w:val="19"/>
                <w:szCs w:val="19"/>
                <w:lang w:val="en-GB"/>
              </w:rPr>
              <w:t>ixed (and cooked, if necessary)</w:t>
            </w:r>
          </w:p>
          <w:p w14:paraId="1DE4730C" w14:textId="7F8857BB" w:rsidR="00CD64C2" w:rsidRPr="00F03EE7" w:rsidRDefault="00CA567A" w:rsidP="00CD64C2">
            <w:pPr>
              <w:rPr>
                <w:sz w:val="19"/>
                <w:szCs w:val="19"/>
                <w:lang w:val="en-GB"/>
              </w:rPr>
            </w:pPr>
            <w:sdt>
              <w:sdtPr>
                <w:rPr>
                  <w:rFonts w:ascii="Gill Sans MT" w:hAnsi="Gill Sans MT"/>
                  <w:b/>
                  <w:sz w:val="19"/>
                  <w:szCs w:val="19"/>
                </w:rPr>
                <w:id w:val="28776350"/>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en-GB"/>
              </w:rPr>
              <w:t xml:space="preserve"> </w:t>
            </w:r>
            <w:r w:rsidR="00B31642" w:rsidRPr="00F03EE7">
              <w:rPr>
                <w:sz w:val="19"/>
                <w:szCs w:val="19"/>
                <w:lang w:val="en-GB"/>
              </w:rPr>
              <w:t>F</w:t>
            </w:r>
            <w:r w:rsidR="00CD64C2" w:rsidRPr="00F03EE7">
              <w:rPr>
                <w:sz w:val="19"/>
                <w:szCs w:val="19"/>
                <w:lang w:val="en-GB"/>
              </w:rPr>
              <w:t xml:space="preserve">ood </w:t>
            </w:r>
            <w:r w:rsidR="00B31642" w:rsidRPr="00F03EE7">
              <w:rPr>
                <w:sz w:val="19"/>
                <w:szCs w:val="19"/>
                <w:lang w:val="en-GB"/>
              </w:rPr>
              <w:t xml:space="preserve">is </w:t>
            </w:r>
            <w:r w:rsidR="00CD64C2" w:rsidRPr="00F03EE7">
              <w:rPr>
                <w:sz w:val="19"/>
                <w:szCs w:val="19"/>
                <w:lang w:val="en-GB"/>
              </w:rPr>
              <w:t>served at an appropriate temperature</w:t>
            </w:r>
            <w:r w:rsidR="00B31642" w:rsidRPr="00F03EE7">
              <w:rPr>
                <w:sz w:val="19"/>
                <w:szCs w:val="19"/>
                <w:lang w:val="en-GB"/>
              </w:rPr>
              <w:t>.</w:t>
            </w:r>
          </w:p>
          <w:p w14:paraId="149BFD18" w14:textId="70FF2639" w:rsidR="00A418EA" w:rsidRPr="00F03EE7" w:rsidRDefault="00CA567A" w:rsidP="00CD64C2">
            <w:pPr>
              <w:rPr>
                <w:sz w:val="19"/>
                <w:szCs w:val="19"/>
                <w:lang w:val="en-GB"/>
              </w:rPr>
            </w:pPr>
            <w:sdt>
              <w:sdtPr>
                <w:rPr>
                  <w:rFonts w:ascii="Gill Sans MT" w:hAnsi="Gill Sans MT"/>
                  <w:b/>
                  <w:sz w:val="19"/>
                  <w:szCs w:val="19"/>
                </w:rPr>
                <w:id w:val="-1848164873"/>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en-GB"/>
              </w:rPr>
              <w:t xml:space="preserve"> </w:t>
            </w:r>
            <w:r w:rsidR="00B31642" w:rsidRPr="00F03EE7">
              <w:rPr>
                <w:sz w:val="19"/>
                <w:szCs w:val="19"/>
                <w:lang w:val="en-GB"/>
              </w:rPr>
              <w:t>L</w:t>
            </w:r>
            <w:r w:rsidR="00CD64C2" w:rsidRPr="00F03EE7">
              <w:rPr>
                <w:sz w:val="19"/>
                <w:szCs w:val="19"/>
                <w:lang w:val="en-GB"/>
              </w:rPr>
              <w:t xml:space="preserve">eftover food </w:t>
            </w:r>
            <w:r w:rsidR="00B31642" w:rsidRPr="00F03EE7">
              <w:rPr>
                <w:sz w:val="19"/>
                <w:szCs w:val="19"/>
                <w:lang w:val="en-GB"/>
              </w:rPr>
              <w:t xml:space="preserve">is </w:t>
            </w:r>
            <w:r w:rsidR="00CD64C2" w:rsidRPr="00F03EE7">
              <w:rPr>
                <w:sz w:val="19"/>
                <w:szCs w:val="19"/>
                <w:lang w:val="en-GB"/>
              </w:rPr>
              <w:t>discarded promptly</w:t>
            </w:r>
            <w:r w:rsidR="00B31642" w:rsidRPr="00F03EE7">
              <w:rPr>
                <w:sz w:val="19"/>
                <w:szCs w:val="19"/>
                <w:lang w:val="en-GB"/>
              </w:rPr>
              <w:t>.</w:t>
            </w:r>
          </w:p>
          <w:p w14:paraId="177BB7BC" w14:textId="77777777" w:rsidR="00130573" w:rsidRPr="00F03EE7" w:rsidRDefault="00130573" w:rsidP="00CD64C2">
            <w:pPr>
              <w:rPr>
                <w:sz w:val="19"/>
                <w:szCs w:val="19"/>
                <w:lang w:val="en-GB"/>
              </w:rPr>
            </w:pPr>
          </w:p>
          <w:p w14:paraId="3361050F" w14:textId="6A2835E6" w:rsidR="00130573" w:rsidRPr="00F03EE7" w:rsidRDefault="00130573" w:rsidP="00CD64C2">
            <w:pPr>
              <w:rPr>
                <w:b/>
                <w:sz w:val="19"/>
                <w:szCs w:val="19"/>
                <w:lang w:val="en-GB"/>
              </w:rPr>
            </w:pPr>
            <w:r w:rsidRPr="00F03EE7">
              <w:rPr>
                <w:b/>
                <w:sz w:val="19"/>
                <w:szCs w:val="19"/>
                <w:lang w:val="en-GB"/>
              </w:rPr>
              <w:t>M</w:t>
            </w:r>
            <w:r w:rsidR="001D7989" w:rsidRPr="00F03EE7">
              <w:rPr>
                <w:b/>
                <w:sz w:val="19"/>
                <w:szCs w:val="19"/>
                <w:lang w:val="en-GB"/>
              </w:rPr>
              <w:t>others/caregivers rations (if</w:t>
            </w:r>
            <w:r w:rsidRPr="00F03EE7">
              <w:rPr>
                <w:b/>
                <w:sz w:val="19"/>
                <w:szCs w:val="19"/>
                <w:lang w:val="en-GB"/>
              </w:rPr>
              <w:t xml:space="preserve"> applicable)</w:t>
            </w:r>
          </w:p>
          <w:p w14:paraId="7B6A5F10" w14:textId="5B10D6D4" w:rsidR="00D173B9" w:rsidRPr="00F03EE7" w:rsidRDefault="00CA567A" w:rsidP="00CD64C2">
            <w:pPr>
              <w:rPr>
                <w:sz w:val="19"/>
                <w:szCs w:val="19"/>
                <w:lang w:val="en-GB"/>
              </w:rPr>
            </w:pPr>
            <w:sdt>
              <w:sdtPr>
                <w:rPr>
                  <w:rFonts w:ascii="Gill Sans MT" w:hAnsi="Gill Sans MT"/>
                  <w:b/>
                  <w:sz w:val="19"/>
                  <w:szCs w:val="19"/>
                </w:rPr>
                <w:id w:val="-746491180"/>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130573" w:rsidRPr="00F03EE7">
              <w:rPr>
                <w:sz w:val="19"/>
                <w:szCs w:val="19"/>
                <w:lang w:val="en-GB"/>
              </w:rPr>
              <w:t xml:space="preserve"> Mothers/caregivers are provided with adequate and appropriate food rations</w:t>
            </w:r>
          </w:p>
          <w:p w14:paraId="503B4E1E" w14:textId="11AD5861" w:rsidR="00130573" w:rsidRPr="00F03EE7" w:rsidRDefault="00CA567A" w:rsidP="00CD64C2">
            <w:pPr>
              <w:rPr>
                <w:sz w:val="19"/>
                <w:szCs w:val="19"/>
                <w:lang w:val="en-GB"/>
              </w:rPr>
            </w:pPr>
            <w:sdt>
              <w:sdtPr>
                <w:rPr>
                  <w:rFonts w:ascii="Gill Sans MT" w:hAnsi="Gill Sans MT"/>
                  <w:b/>
                  <w:sz w:val="19"/>
                  <w:szCs w:val="19"/>
                </w:rPr>
                <w:id w:val="899399437"/>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130573" w:rsidRPr="00F03EE7">
              <w:rPr>
                <w:sz w:val="19"/>
                <w:szCs w:val="19"/>
                <w:lang w:val="en-GB"/>
              </w:rPr>
              <w:t xml:space="preserve"> Mothers/caregivers are provided with adequate and appropriate space, utensils and fuel to prepare their food.</w:t>
            </w:r>
          </w:p>
          <w:p w14:paraId="0E39166C" w14:textId="77777777" w:rsidR="00130573" w:rsidRPr="00F03EE7" w:rsidRDefault="00130573" w:rsidP="00CD64C2">
            <w:pPr>
              <w:rPr>
                <w:sz w:val="19"/>
                <w:szCs w:val="19"/>
                <w:lang w:val="en-GB"/>
              </w:rPr>
            </w:pPr>
          </w:p>
          <w:p w14:paraId="2DC0C2A5" w14:textId="2C0338A5" w:rsidR="00627CC0" w:rsidRPr="00F03EE7" w:rsidRDefault="00E1220F" w:rsidP="00CD64C2">
            <w:pPr>
              <w:rPr>
                <w:b/>
                <w:sz w:val="19"/>
                <w:szCs w:val="19"/>
                <w:lang w:val="en-GB"/>
              </w:rPr>
            </w:pPr>
            <w:r w:rsidRPr="00F03EE7">
              <w:rPr>
                <w:b/>
                <w:sz w:val="19"/>
                <w:szCs w:val="19"/>
                <w:lang w:val="en-GB"/>
              </w:rPr>
              <w:t>Ward Procedures: Feeding</w:t>
            </w:r>
          </w:p>
          <w:p w14:paraId="41592552" w14:textId="037E57D3" w:rsidR="00D173B9" w:rsidRPr="00F03EE7" w:rsidRDefault="00CA567A" w:rsidP="00CD64C2">
            <w:pPr>
              <w:rPr>
                <w:sz w:val="19"/>
                <w:szCs w:val="19"/>
                <w:lang w:val="en-GB"/>
              </w:rPr>
            </w:pPr>
            <w:sdt>
              <w:sdtPr>
                <w:rPr>
                  <w:rFonts w:ascii="Gill Sans MT" w:hAnsi="Gill Sans MT"/>
                  <w:b/>
                  <w:sz w:val="19"/>
                  <w:szCs w:val="19"/>
                </w:rPr>
                <w:id w:val="184728897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0842FB" w:rsidRPr="00F03EE7">
              <w:rPr>
                <w:sz w:val="19"/>
                <w:szCs w:val="19"/>
                <w:lang w:val="en-GB"/>
              </w:rPr>
              <w:t xml:space="preserve"> Sufficient staffing </w:t>
            </w:r>
            <w:r w:rsidR="00B31642" w:rsidRPr="00F03EE7">
              <w:rPr>
                <w:sz w:val="19"/>
                <w:szCs w:val="19"/>
                <w:lang w:val="en-GB"/>
              </w:rPr>
              <w:t xml:space="preserve">is </w:t>
            </w:r>
            <w:r w:rsidR="000842FB" w:rsidRPr="00F03EE7">
              <w:rPr>
                <w:sz w:val="19"/>
                <w:szCs w:val="19"/>
                <w:lang w:val="en-GB"/>
              </w:rPr>
              <w:t>in place (one feeding assistant/10 inpatients)</w:t>
            </w:r>
          </w:p>
          <w:p w14:paraId="522CB728" w14:textId="7AEA667C" w:rsidR="00D173B9" w:rsidRPr="00F03EE7" w:rsidRDefault="00CA567A" w:rsidP="00D173B9">
            <w:pPr>
              <w:rPr>
                <w:sz w:val="19"/>
                <w:szCs w:val="19"/>
                <w:lang w:val="en-GB"/>
              </w:rPr>
            </w:pPr>
            <w:sdt>
              <w:sdtPr>
                <w:rPr>
                  <w:rFonts w:ascii="Gill Sans MT" w:hAnsi="Gill Sans MT"/>
                  <w:b/>
                  <w:sz w:val="19"/>
                  <w:szCs w:val="19"/>
                </w:rPr>
                <w:id w:val="-76947519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en-GB"/>
              </w:rPr>
              <w:t xml:space="preserve"> </w:t>
            </w:r>
            <w:r w:rsidR="00B31642" w:rsidRPr="00F03EE7">
              <w:rPr>
                <w:sz w:val="19"/>
                <w:szCs w:val="19"/>
                <w:lang w:val="en-GB"/>
              </w:rPr>
              <w:t>C</w:t>
            </w:r>
            <w:r w:rsidR="00D173B9" w:rsidRPr="00F03EE7">
              <w:rPr>
                <w:sz w:val="19"/>
                <w:szCs w:val="19"/>
                <w:lang w:val="en-GB"/>
              </w:rPr>
              <w:t xml:space="preserve">orrect feeds </w:t>
            </w:r>
            <w:r w:rsidR="001D7989" w:rsidRPr="00F03EE7">
              <w:rPr>
                <w:sz w:val="19"/>
                <w:szCs w:val="19"/>
                <w:lang w:val="en-GB"/>
              </w:rPr>
              <w:t>are</w:t>
            </w:r>
            <w:r w:rsidR="00B31642" w:rsidRPr="00F03EE7">
              <w:rPr>
                <w:sz w:val="19"/>
                <w:szCs w:val="19"/>
                <w:lang w:val="en-GB"/>
              </w:rPr>
              <w:t xml:space="preserve"> </w:t>
            </w:r>
            <w:r w:rsidR="00D173B9" w:rsidRPr="00F03EE7">
              <w:rPr>
                <w:sz w:val="19"/>
                <w:szCs w:val="19"/>
                <w:lang w:val="en-GB"/>
              </w:rPr>
              <w:t>served in</w:t>
            </w:r>
            <w:r w:rsidR="00B31642" w:rsidRPr="00F03EE7">
              <w:rPr>
                <w:sz w:val="19"/>
                <w:szCs w:val="19"/>
                <w:lang w:val="en-GB"/>
              </w:rPr>
              <w:t xml:space="preserve"> the </w:t>
            </w:r>
            <w:r w:rsidR="00D173B9" w:rsidRPr="00F03EE7">
              <w:rPr>
                <w:sz w:val="19"/>
                <w:szCs w:val="19"/>
                <w:lang w:val="en-GB"/>
              </w:rPr>
              <w:t>correct amounts</w:t>
            </w:r>
            <w:r w:rsidR="00B31642" w:rsidRPr="00F03EE7">
              <w:rPr>
                <w:sz w:val="19"/>
                <w:szCs w:val="19"/>
                <w:lang w:val="en-GB"/>
              </w:rPr>
              <w:t>.</w:t>
            </w:r>
          </w:p>
          <w:p w14:paraId="187B5C11" w14:textId="0364CED6" w:rsidR="00D173B9" w:rsidRPr="00F03EE7" w:rsidRDefault="00CA567A" w:rsidP="00D173B9">
            <w:pPr>
              <w:rPr>
                <w:sz w:val="19"/>
                <w:szCs w:val="19"/>
                <w:lang w:val="en-GB"/>
              </w:rPr>
            </w:pPr>
            <w:sdt>
              <w:sdtPr>
                <w:rPr>
                  <w:rFonts w:ascii="Gill Sans MT" w:hAnsi="Gill Sans MT"/>
                  <w:b/>
                  <w:sz w:val="19"/>
                  <w:szCs w:val="19"/>
                </w:rPr>
                <w:id w:val="-65961876"/>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en-GB"/>
              </w:rPr>
              <w:t xml:space="preserve"> </w:t>
            </w:r>
            <w:r w:rsidR="00B31642" w:rsidRPr="00F03EE7">
              <w:rPr>
                <w:sz w:val="19"/>
                <w:szCs w:val="19"/>
                <w:lang w:val="en-GB"/>
              </w:rPr>
              <w:t>F</w:t>
            </w:r>
            <w:r w:rsidR="00D173B9" w:rsidRPr="00F03EE7">
              <w:rPr>
                <w:sz w:val="19"/>
                <w:szCs w:val="19"/>
                <w:lang w:val="en-GB"/>
              </w:rPr>
              <w:t xml:space="preserve">eeds </w:t>
            </w:r>
            <w:r w:rsidR="00B31642" w:rsidRPr="00F03EE7">
              <w:rPr>
                <w:sz w:val="19"/>
                <w:szCs w:val="19"/>
                <w:lang w:val="en-GB"/>
              </w:rPr>
              <w:t xml:space="preserve">are </w:t>
            </w:r>
            <w:r w:rsidR="00D173B9" w:rsidRPr="00F03EE7">
              <w:rPr>
                <w:sz w:val="19"/>
                <w:szCs w:val="19"/>
                <w:lang w:val="en-GB"/>
              </w:rPr>
              <w:t>given at the prescribed times</w:t>
            </w:r>
            <w:r w:rsidR="00BF0678" w:rsidRPr="00F03EE7">
              <w:rPr>
                <w:sz w:val="19"/>
                <w:szCs w:val="19"/>
                <w:lang w:val="en-GB"/>
              </w:rPr>
              <w:t xml:space="preserve">  and frequencies</w:t>
            </w:r>
            <w:r w:rsidR="00D173B9" w:rsidRPr="00F03EE7">
              <w:rPr>
                <w:sz w:val="19"/>
                <w:szCs w:val="19"/>
                <w:lang w:val="en-GB"/>
              </w:rPr>
              <w:t>,</w:t>
            </w:r>
            <w:r w:rsidR="00B31642" w:rsidRPr="00F03EE7">
              <w:rPr>
                <w:sz w:val="19"/>
                <w:szCs w:val="19"/>
                <w:lang w:val="en-GB"/>
              </w:rPr>
              <w:t xml:space="preserve"> including </w:t>
            </w:r>
            <w:r w:rsidR="00D173B9" w:rsidRPr="00F03EE7">
              <w:rPr>
                <w:sz w:val="19"/>
                <w:szCs w:val="19"/>
                <w:lang w:val="en-GB"/>
              </w:rPr>
              <w:t>on nights and weekends</w:t>
            </w:r>
          </w:p>
          <w:p w14:paraId="4F87A62E" w14:textId="6613458E" w:rsidR="00D173B9" w:rsidRPr="00F03EE7" w:rsidRDefault="00CA567A" w:rsidP="00D173B9">
            <w:pPr>
              <w:rPr>
                <w:sz w:val="19"/>
                <w:szCs w:val="19"/>
                <w:lang w:val="en-GB"/>
              </w:rPr>
            </w:pPr>
            <w:sdt>
              <w:sdtPr>
                <w:rPr>
                  <w:rFonts w:ascii="Gill Sans MT" w:hAnsi="Gill Sans MT"/>
                  <w:b/>
                  <w:sz w:val="19"/>
                  <w:szCs w:val="19"/>
                </w:rPr>
                <w:id w:val="169773577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en-GB"/>
              </w:rPr>
              <w:t xml:space="preserve"> </w:t>
            </w:r>
            <w:r w:rsidR="00BF0678" w:rsidRPr="00F03EE7">
              <w:rPr>
                <w:sz w:val="19"/>
                <w:szCs w:val="19"/>
                <w:lang w:val="en-GB"/>
              </w:rPr>
              <w:t>C</w:t>
            </w:r>
            <w:r w:rsidR="00D173B9" w:rsidRPr="00F03EE7">
              <w:rPr>
                <w:sz w:val="19"/>
                <w:szCs w:val="19"/>
                <w:lang w:val="en-GB"/>
              </w:rPr>
              <w:t xml:space="preserve">hildren </w:t>
            </w:r>
            <w:r w:rsidR="00BF0678" w:rsidRPr="00F03EE7">
              <w:rPr>
                <w:sz w:val="19"/>
                <w:szCs w:val="19"/>
                <w:lang w:val="en-GB"/>
              </w:rPr>
              <w:t xml:space="preserve">are </w:t>
            </w:r>
            <w:r w:rsidR="00D173B9" w:rsidRPr="00F03EE7">
              <w:rPr>
                <w:sz w:val="19"/>
                <w:szCs w:val="19"/>
                <w:lang w:val="en-GB"/>
              </w:rPr>
              <w:t>held and encouraged to eat (never left alone to feed)</w:t>
            </w:r>
          </w:p>
          <w:p w14:paraId="21FF20C8" w14:textId="64415153" w:rsidR="00D173B9" w:rsidRPr="00F03EE7" w:rsidRDefault="00CA567A" w:rsidP="00D173B9">
            <w:pPr>
              <w:rPr>
                <w:sz w:val="19"/>
                <w:szCs w:val="19"/>
                <w:lang w:val="en-GB"/>
              </w:rPr>
            </w:pPr>
            <w:sdt>
              <w:sdtPr>
                <w:rPr>
                  <w:rFonts w:ascii="Gill Sans MT" w:hAnsi="Gill Sans MT"/>
                  <w:b/>
                  <w:sz w:val="19"/>
                  <w:szCs w:val="19"/>
                </w:rPr>
                <w:id w:val="-354806556"/>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en-GB"/>
              </w:rPr>
              <w:t xml:space="preserve"> </w:t>
            </w:r>
            <w:r w:rsidR="00BF0678" w:rsidRPr="00F03EE7">
              <w:rPr>
                <w:sz w:val="19"/>
                <w:szCs w:val="19"/>
                <w:lang w:val="en-GB"/>
              </w:rPr>
              <w:t>C</w:t>
            </w:r>
            <w:r w:rsidR="00D173B9" w:rsidRPr="00F03EE7">
              <w:rPr>
                <w:sz w:val="19"/>
                <w:szCs w:val="19"/>
                <w:lang w:val="en-GB"/>
              </w:rPr>
              <w:t xml:space="preserve">hildren </w:t>
            </w:r>
            <w:r w:rsidR="00BF0678" w:rsidRPr="00F03EE7">
              <w:rPr>
                <w:sz w:val="19"/>
                <w:szCs w:val="19"/>
                <w:lang w:val="en-GB"/>
              </w:rPr>
              <w:t>are fed with a cup (never a bottle)</w:t>
            </w:r>
          </w:p>
          <w:p w14:paraId="53996BFA" w14:textId="48631542" w:rsidR="00D173B9" w:rsidRPr="00F03EE7" w:rsidRDefault="00CA567A" w:rsidP="00D173B9">
            <w:pPr>
              <w:rPr>
                <w:sz w:val="19"/>
                <w:szCs w:val="19"/>
                <w:lang w:val="en-GB"/>
              </w:rPr>
            </w:pPr>
            <w:sdt>
              <w:sdtPr>
                <w:rPr>
                  <w:rFonts w:ascii="Gill Sans MT" w:hAnsi="Gill Sans MT"/>
                  <w:b/>
                  <w:sz w:val="19"/>
                  <w:szCs w:val="19"/>
                </w:rPr>
                <w:id w:val="1634369787"/>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en-GB"/>
              </w:rPr>
              <w:t xml:space="preserve"> </w:t>
            </w:r>
            <w:r w:rsidR="00BF0678" w:rsidRPr="00F03EE7">
              <w:rPr>
                <w:sz w:val="19"/>
                <w:szCs w:val="19"/>
                <w:lang w:val="en-GB"/>
              </w:rPr>
              <w:t>F</w:t>
            </w:r>
            <w:r w:rsidR="00D173B9" w:rsidRPr="00F03EE7">
              <w:rPr>
                <w:sz w:val="19"/>
                <w:szCs w:val="19"/>
                <w:lang w:val="en-GB"/>
              </w:rPr>
              <w:t>ood intake (and any vomiting/diarrhoea)</w:t>
            </w:r>
            <w:r w:rsidR="00BF0678" w:rsidRPr="00F03EE7">
              <w:rPr>
                <w:sz w:val="19"/>
                <w:szCs w:val="19"/>
                <w:lang w:val="en-GB"/>
              </w:rPr>
              <w:t xml:space="preserve"> is</w:t>
            </w:r>
            <w:r w:rsidR="00D173B9" w:rsidRPr="00F03EE7">
              <w:rPr>
                <w:sz w:val="19"/>
                <w:szCs w:val="19"/>
                <w:lang w:val="en-GB"/>
              </w:rPr>
              <w:t xml:space="preserve"> recorded correctly after each feed</w:t>
            </w:r>
            <w:r w:rsidR="00BF0678" w:rsidRPr="00F03EE7">
              <w:rPr>
                <w:sz w:val="19"/>
                <w:szCs w:val="19"/>
                <w:lang w:val="en-GB"/>
              </w:rPr>
              <w:t>.</w:t>
            </w:r>
          </w:p>
          <w:p w14:paraId="3FD02F0F" w14:textId="45333DCE" w:rsidR="00D173B9" w:rsidRPr="00F03EE7" w:rsidRDefault="00CA567A" w:rsidP="00D173B9">
            <w:pPr>
              <w:rPr>
                <w:sz w:val="19"/>
                <w:szCs w:val="19"/>
                <w:lang w:val="en-GB"/>
              </w:rPr>
            </w:pPr>
            <w:sdt>
              <w:sdtPr>
                <w:rPr>
                  <w:rFonts w:ascii="Gill Sans MT" w:hAnsi="Gill Sans MT"/>
                  <w:b/>
                  <w:sz w:val="19"/>
                  <w:szCs w:val="19"/>
                </w:rPr>
                <w:id w:val="-1169637506"/>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en-GB"/>
              </w:rPr>
              <w:t xml:space="preserve"> </w:t>
            </w:r>
            <w:r w:rsidR="00BF0678" w:rsidRPr="00F03EE7">
              <w:rPr>
                <w:sz w:val="19"/>
                <w:szCs w:val="19"/>
                <w:lang w:val="en-GB"/>
              </w:rPr>
              <w:t>L</w:t>
            </w:r>
            <w:r w:rsidR="00D173B9" w:rsidRPr="00F03EE7">
              <w:rPr>
                <w:sz w:val="19"/>
                <w:szCs w:val="19"/>
                <w:lang w:val="en-GB"/>
              </w:rPr>
              <w:t xml:space="preserve">eftovers </w:t>
            </w:r>
            <w:r w:rsidR="00BF0678" w:rsidRPr="00F03EE7">
              <w:rPr>
                <w:sz w:val="19"/>
                <w:szCs w:val="19"/>
                <w:lang w:val="en-GB"/>
              </w:rPr>
              <w:t>feeds are recorded accurately.</w:t>
            </w:r>
          </w:p>
          <w:p w14:paraId="30AA391A" w14:textId="4BBFCA6C" w:rsidR="00D173B9" w:rsidRPr="00F03EE7" w:rsidRDefault="00CA567A" w:rsidP="00D173B9">
            <w:pPr>
              <w:rPr>
                <w:sz w:val="19"/>
                <w:szCs w:val="19"/>
                <w:lang w:val="en-GB"/>
              </w:rPr>
            </w:pPr>
            <w:sdt>
              <w:sdtPr>
                <w:rPr>
                  <w:rFonts w:ascii="Gill Sans MT" w:hAnsi="Gill Sans MT"/>
                  <w:b/>
                  <w:sz w:val="19"/>
                  <w:szCs w:val="19"/>
                </w:rPr>
                <w:id w:val="318472051"/>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en-GB"/>
              </w:rPr>
              <w:t xml:space="preserve"> </w:t>
            </w:r>
            <w:r w:rsidR="00BF0678" w:rsidRPr="00F03EE7">
              <w:rPr>
                <w:sz w:val="19"/>
                <w:szCs w:val="19"/>
                <w:lang w:val="en-GB"/>
              </w:rPr>
              <w:t>A</w:t>
            </w:r>
            <w:r w:rsidR="00D173B9" w:rsidRPr="00F03EE7">
              <w:rPr>
                <w:sz w:val="19"/>
                <w:szCs w:val="19"/>
                <w:lang w:val="en-GB"/>
              </w:rPr>
              <w:t>mounts of F75</w:t>
            </w:r>
            <w:r w:rsidR="00BF0678" w:rsidRPr="00F03EE7">
              <w:rPr>
                <w:sz w:val="19"/>
                <w:szCs w:val="19"/>
                <w:lang w:val="en-GB"/>
              </w:rPr>
              <w:t xml:space="preserve"> are</w:t>
            </w:r>
            <w:r w:rsidR="00D173B9" w:rsidRPr="00F03EE7">
              <w:rPr>
                <w:sz w:val="19"/>
                <w:szCs w:val="19"/>
                <w:lang w:val="en-GB"/>
              </w:rPr>
              <w:t xml:space="preserve"> kept the same throughout the initial phase, even if weight is lost</w:t>
            </w:r>
            <w:r w:rsidR="00BF0678" w:rsidRPr="00F03EE7">
              <w:rPr>
                <w:sz w:val="19"/>
                <w:szCs w:val="19"/>
                <w:lang w:val="en-GB"/>
              </w:rPr>
              <w:t>.</w:t>
            </w:r>
          </w:p>
          <w:p w14:paraId="13F99861" w14:textId="402B63D0" w:rsidR="00D173B9" w:rsidRPr="00F03EE7" w:rsidRDefault="00CA567A" w:rsidP="00D173B9">
            <w:pPr>
              <w:rPr>
                <w:sz w:val="19"/>
                <w:szCs w:val="19"/>
                <w:lang w:val="en-GB"/>
              </w:rPr>
            </w:pPr>
            <w:sdt>
              <w:sdtPr>
                <w:rPr>
                  <w:rFonts w:ascii="Gill Sans MT" w:hAnsi="Gill Sans MT"/>
                  <w:b/>
                  <w:sz w:val="19"/>
                  <w:szCs w:val="19"/>
                </w:rPr>
                <w:id w:val="2029522905"/>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en-GB"/>
              </w:rPr>
              <w:t xml:space="preserve"> After </w:t>
            </w:r>
            <w:r w:rsidR="007E2E10" w:rsidRPr="00F03EE7">
              <w:rPr>
                <w:sz w:val="19"/>
                <w:szCs w:val="19"/>
                <w:lang w:val="en-GB"/>
              </w:rPr>
              <w:t>stabilization phase</w:t>
            </w:r>
            <w:r w:rsidR="00D173B9" w:rsidRPr="00F03EE7">
              <w:rPr>
                <w:sz w:val="19"/>
                <w:szCs w:val="19"/>
                <w:lang w:val="en-GB"/>
              </w:rPr>
              <w:t xml:space="preserve">, </w:t>
            </w:r>
            <w:r w:rsidR="00BF0678" w:rsidRPr="00F03EE7">
              <w:rPr>
                <w:sz w:val="19"/>
                <w:szCs w:val="19"/>
                <w:lang w:val="en-GB"/>
              </w:rPr>
              <w:t xml:space="preserve">the </w:t>
            </w:r>
            <w:r w:rsidR="00AA1520" w:rsidRPr="00F03EE7">
              <w:rPr>
                <w:sz w:val="19"/>
                <w:szCs w:val="19"/>
                <w:lang w:val="en-GB"/>
              </w:rPr>
              <w:t xml:space="preserve">amount </w:t>
            </w:r>
            <w:r w:rsidR="00D173B9" w:rsidRPr="00F03EE7">
              <w:rPr>
                <w:sz w:val="19"/>
                <w:szCs w:val="19"/>
                <w:lang w:val="en-GB"/>
              </w:rPr>
              <w:t xml:space="preserve">of F100 </w:t>
            </w:r>
            <w:r w:rsidR="00BF0678" w:rsidRPr="00F03EE7">
              <w:rPr>
                <w:sz w:val="19"/>
                <w:szCs w:val="19"/>
                <w:lang w:val="en-GB"/>
              </w:rPr>
              <w:t xml:space="preserve">is </w:t>
            </w:r>
            <w:r w:rsidR="00D173B9" w:rsidRPr="00F03EE7">
              <w:rPr>
                <w:sz w:val="19"/>
                <w:szCs w:val="19"/>
                <w:lang w:val="en-GB"/>
              </w:rPr>
              <w:t>given freely and increased as the child gains weight</w:t>
            </w:r>
            <w:r w:rsidR="007E2E10" w:rsidRPr="00F03EE7">
              <w:rPr>
                <w:sz w:val="19"/>
                <w:szCs w:val="19"/>
                <w:lang w:val="en-GB"/>
              </w:rPr>
              <w:t>, or if applicable, RUTF is used for rehabilitation phase</w:t>
            </w:r>
          </w:p>
          <w:p w14:paraId="569C1E06" w14:textId="73CC1D17" w:rsidR="007E2E10" w:rsidRPr="00F03EE7" w:rsidRDefault="00CA567A" w:rsidP="00D173B9">
            <w:pPr>
              <w:rPr>
                <w:sz w:val="19"/>
                <w:szCs w:val="19"/>
                <w:lang w:val="en-GB"/>
              </w:rPr>
            </w:pPr>
            <w:sdt>
              <w:sdtPr>
                <w:rPr>
                  <w:rFonts w:asciiTheme="majorHAnsi" w:hAnsiTheme="majorHAnsi"/>
                  <w:b/>
                  <w:sz w:val="19"/>
                  <w:szCs w:val="19"/>
                </w:rPr>
                <w:id w:val="2087729786"/>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EF0E7C" w:rsidRPr="00F03EE7">
              <w:rPr>
                <w:rFonts w:asciiTheme="majorHAnsi" w:hAnsiTheme="majorHAnsi"/>
                <w:b/>
                <w:sz w:val="19"/>
                <w:szCs w:val="19"/>
              </w:rPr>
              <w:t xml:space="preserve"> </w:t>
            </w:r>
            <w:r w:rsidR="007E2E10" w:rsidRPr="00F03EE7">
              <w:rPr>
                <w:rFonts w:asciiTheme="majorHAnsi" w:hAnsiTheme="majorHAnsi"/>
                <w:sz w:val="19"/>
                <w:szCs w:val="19"/>
              </w:rPr>
              <w:t>Child is transitioned from F75/F100 to RUTF prior to transfer to outpatient therapeutic program</w:t>
            </w:r>
          </w:p>
          <w:p w14:paraId="656CBA93" w14:textId="018A9979" w:rsidR="004E0A32" w:rsidRPr="00F03EE7" w:rsidRDefault="00CA567A" w:rsidP="00D173B9">
            <w:pPr>
              <w:rPr>
                <w:sz w:val="19"/>
                <w:szCs w:val="19"/>
                <w:lang w:val="en-GB"/>
              </w:rPr>
            </w:pPr>
            <w:sdt>
              <w:sdtPr>
                <w:rPr>
                  <w:rFonts w:ascii="Gill Sans MT" w:hAnsi="Gill Sans MT"/>
                  <w:b/>
                  <w:sz w:val="19"/>
                  <w:szCs w:val="19"/>
                </w:rPr>
                <w:id w:val="-187922977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674D83" w:rsidRPr="00F03EE7">
              <w:rPr>
                <w:sz w:val="19"/>
                <w:szCs w:val="19"/>
                <w:lang w:val="en-GB"/>
              </w:rPr>
              <w:t xml:space="preserve"> </w:t>
            </w:r>
            <w:r w:rsidR="00FD2A67" w:rsidRPr="00F03EE7">
              <w:rPr>
                <w:sz w:val="19"/>
                <w:szCs w:val="19"/>
                <w:lang w:val="en-GB"/>
              </w:rPr>
              <w:t>Mothers are encourage</w:t>
            </w:r>
            <w:r w:rsidR="00142CE0" w:rsidRPr="00F03EE7">
              <w:rPr>
                <w:sz w:val="19"/>
                <w:szCs w:val="19"/>
                <w:lang w:val="en-GB"/>
              </w:rPr>
              <w:t xml:space="preserve">d and supported </w:t>
            </w:r>
            <w:r w:rsidR="00FD2A67" w:rsidRPr="00F03EE7">
              <w:rPr>
                <w:sz w:val="19"/>
                <w:szCs w:val="19"/>
                <w:lang w:val="en-GB"/>
              </w:rPr>
              <w:t>to breastfeed be</w:t>
            </w:r>
            <w:r w:rsidR="00142CE0" w:rsidRPr="00F03EE7">
              <w:rPr>
                <w:sz w:val="19"/>
                <w:szCs w:val="19"/>
                <w:lang w:val="en-GB"/>
              </w:rPr>
              <w:t>fore feeding</w:t>
            </w:r>
          </w:p>
          <w:p w14:paraId="21C5C761" w14:textId="757F74A7" w:rsidR="004E0A32" w:rsidRPr="00F03EE7" w:rsidRDefault="00CA567A" w:rsidP="00674D83">
            <w:pPr>
              <w:rPr>
                <w:sz w:val="19"/>
                <w:szCs w:val="19"/>
                <w:lang w:val="en-GB"/>
              </w:rPr>
            </w:pPr>
            <w:sdt>
              <w:sdtPr>
                <w:rPr>
                  <w:rFonts w:ascii="Gill Sans MT" w:hAnsi="Gill Sans MT"/>
                  <w:b/>
                  <w:sz w:val="19"/>
                  <w:szCs w:val="19"/>
                </w:rPr>
                <w:id w:val="2144990828"/>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674D83" w:rsidRPr="00F03EE7">
              <w:rPr>
                <w:sz w:val="19"/>
                <w:szCs w:val="19"/>
                <w:lang w:val="en-GB"/>
              </w:rPr>
              <w:t xml:space="preserve"> </w:t>
            </w:r>
            <w:r w:rsidR="00627CC0" w:rsidRPr="00F03EE7">
              <w:rPr>
                <w:sz w:val="19"/>
                <w:szCs w:val="19"/>
                <w:lang w:val="en-GB"/>
              </w:rPr>
              <w:t>Supplementary</w:t>
            </w:r>
            <w:r w:rsidR="00674D83" w:rsidRPr="00F03EE7">
              <w:rPr>
                <w:sz w:val="19"/>
                <w:szCs w:val="19"/>
                <w:lang w:val="en-GB"/>
              </w:rPr>
              <w:t xml:space="preserve"> suckling approaches are used to support  </w:t>
            </w:r>
            <w:proofErr w:type="spellStart"/>
            <w:r w:rsidR="00674D83" w:rsidRPr="00F03EE7">
              <w:rPr>
                <w:sz w:val="19"/>
                <w:szCs w:val="19"/>
                <w:lang w:val="en-GB"/>
              </w:rPr>
              <w:t>r</w:t>
            </w:r>
            <w:r w:rsidR="004E0A32" w:rsidRPr="00F03EE7">
              <w:rPr>
                <w:sz w:val="19"/>
                <w:szCs w:val="19"/>
                <w:lang w:val="en-GB"/>
              </w:rPr>
              <w:t>elactation</w:t>
            </w:r>
            <w:proofErr w:type="spellEnd"/>
            <w:r w:rsidR="00674D83" w:rsidRPr="00F03EE7">
              <w:rPr>
                <w:sz w:val="19"/>
                <w:szCs w:val="19"/>
                <w:lang w:val="en-GB"/>
              </w:rPr>
              <w:t xml:space="preserve"> (where applicable)</w:t>
            </w:r>
          </w:p>
          <w:p w14:paraId="4D92D010" w14:textId="77777777" w:rsidR="00674D83" w:rsidRPr="00F03EE7" w:rsidRDefault="00674D83" w:rsidP="00674D83">
            <w:pPr>
              <w:rPr>
                <w:sz w:val="19"/>
                <w:szCs w:val="19"/>
                <w:lang w:val="en-GB"/>
              </w:rPr>
            </w:pPr>
          </w:p>
          <w:p w14:paraId="064012C1" w14:textId="50B27E0D" w:rsidR="00D173B9" w:rsidRPr="00F03EE7" w:rsidRDefault="00E1220F" w:rsidP="00D173B9">
            <w:pPr>
              <w:rPr>
                <w:b/>
                <w:sz w:val="19"/>
                <w:szCs w:val="19"/>
                <w:lang w:val="en-GB"/>
              </w:rPr>
            </w:pPr>
            <w:r w:rsidRPr="00F03EE7">
              <w:rPr>
                <w:b/>
                <w:sz w:val="19"/>
                <w:szCs w:val="19"/>
                <w:lang w:val="en-GB"/>
              </w:rPr>
              <w:t>Ward Procedures: Warming</w:t>
            </w:r>
          </w:p>
          <w:p w14:paraId="0ACEACFB" w14:textId="7E40A2FA" w:rsidR="00D173B9" w:rsidRPr="00F03EE7" w:rsidRDefault="00CA567A" w:rsidP="00D173B9">
            <w:pPr>
              <w:rPr>
                <w:sz w:val="19"/>
                <w:szCs w:val="19"/>
                <w:lang w:val="en-GB"/>
              </w:rPr>
            </w:pPr>
            <w:sdt>
              <w:sdtPr>
                <w:rPr>
                  <w:rFonts w:ascii="Gill Sans MT" w:hAnsi="Gill Sans MT"/>
                  <w:b/>
                  <w:sz w:val="19"/>
                  <w:szCs w:val="19"/>
                </w:rPr>
                <w:id w:val="1649092400"/>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en-GB"/>
              </w:rPr>
              <w:t xml:space="preserve"> </w:t>
            </w:r>
            <w:r w:rsidR="00BF0678" w:rsidRPr="00F03EE7">
              <w:rPr>
                <w:sz w:val="19"/>
                <w:szCs w:val="19"/>
                <w:lang w:val="en-GB"/>
              </w:rPr>
              <w:t>B</w:t>
            </w:r>
            <w:r w:rsidR="00D173B9" w:rsidRPr="00F03EE7">
              <w:rPr>
                <w:sz w:val="19"/>
                <w:szCs w:val="19"/>
                <w:lang w:val="en-GB"/>
              </w:rPr>
              <w:t>lankets</w:t>
            </w:r>
            <w:r w:rsidR="00BF0678" w:rsidRPr="00F03EE7">
              <w:rPr>
                <w:sz w:val="19"/>
                <w:szCs w:val="19"/>
                <w:lang w:val="en-GB"/>
              </w:rPr>
              <w:t xml:space="preserve"> are</w:t>
            </w:r>
            <w:r w:rsidR="00D173B9" w:rsidRPr="00F03EE7">
              <w:rPr>
                <w:sz w:val="19"/>
                <w:szCs w:val="19"/>
                <w:lang w:val="en-GB"/>
              </w:rPr>
              <w:t xml:space="preserve"> provided and children kept covered at night</w:t>
            </w:r>
            <w:r w:rsidR="00BF0678" w:rsidRPr="00F03EE7">
              <w:rPr>
                <w:sz w:val="19"/>
                <w:szCs w:val="19"/>
                <w:lang w:val="en-GB"/>
              </w:rPr>
              <w:t>.</w:t>
            </w:r>
          </w:p>
          <w:p w14:paraId="35CEC16C" w14:textId="1DF5BA99" w:rsidR="00D173B9" w:rsidRPr="00F03EE7" w:rsidRDefault="00CA567A" w:rsidP="00D173B9">
            <w:pPr>
              <w:rPr>
                <w:sz w:val="19"/>
                <w:szCs w:val="19"/>
                <w:lang w:val="en-GB"/>
              </w:rPr>
            </w:pPr>
            <w:sdt>
              <w:sdtPr>
                <w:rPr>
                  <w:rFonts w:ascii="Gill Sans MT" w:hAnsi="Gill Sans MT"/>
                  <w:b/>
                  <w:sz w:val="19"/>
                  <w:szCs w:val="19"/>
                </w:rPr>
                <w:id w:val="-1246483126"/>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en-GB"/>
              </w:rPr>
              <w:t xml:space="preserve"> </w:t>
            </w:r>
            <w:r w:rsidR="00BF0678" w:rsidRPr="00F03EE7">
              <w:rPr>
                <w:sz w:val="19"/>
                <w:szCs w:val="19"/>
                <w:lang w:val="en-GB"/>
              </w:rPr>
              <w:t>S</w:t>
            </w:r>
            <w:r w:rsidR="00D173B9" w:rsidRPr="00F03EE7">
              <w:rPr>
                <w:sz w:val="19"/>
                <w:szCs w:val="19"/>
                <w:lang w:val="en-GB"/>
              </w:rPr>
              <w:t xml:space="preserve">afe measures </w:t>
            </w:r>
            <w:r w:rsidR="00BF0678" w:rsidRPr="00F03EE7">
              <w:rPr>
                <w:sz w:val="19"/>
                <w:szCs w:val="19"/>
                <w:lang w:val="en-GB"/>
              </w:rPr>
              <w:t>are used for re-warming children (</w:t>
            </w:r>
            <w:r w:rsidR="00C508FB" w:rsidRPr="00F03EE7">
              <w:rPr>
                <w:sz w:val="19"/>
                <w:szCs w:val="19"/>
                <w:lang w:val="en-GB"/>
              </w:rPr>
              <w:t>e.g.</w:t>
            </w:r>
            <w:r w:rsidR="00BF0678" w:rsidRPr="00F03EE7">
              <w:rPr>
                <w:sz w:val="19"/>
                <w:szCs w:val="19"/>
                <w:lang w:val="en-GB"/>
              </w:rPr>
              <w:t xml:space="preserve"> kangaroo method)</w:t>
            </w:r>
          </w:p>
          <w:p w14:paraId="1EA73B8A" w14:textId="5D916F18" w:rsidR="00D173B9" w:rsidRPr="00F03EE7" w:rsidRDefault="00CA567A" w:rsidP="00D173B9">
            <w:pPr>
              <w:rPr>
                <w:sz w:val="19"/>
                <w:szCs w:val="19"/>
                <w:lang w:val="en-GB"/>
              </w:rPr>
            </w:pPr>
            <w:sdt>
              <w:sdtPr>
                <w:rPr>
                  <w:rFonts w:ascii="Gill Sans MT" w:hAnsi="Gill Sans MT"/>
                  <w:b/>
                  <w:sz w:val="19"/>
                  <w:szCs w:val="19"/>
                </w:rPr>
                <w:id w:val="-53689536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en-GB"/>
              </w:rPr>
              <w:t xml:space="preserve"> </w:t>
            </w:r>
            <w:r w:rsidR="00BF0678" w:rsidRPr="00F03EE7">
              <w:rPr>
                <w:sz w:val="19"/>
                <w:szCs w:val="19"/>
                <w:lang w:val="en-GB"/>
              </w:rPr>
              <w:t>T</w:t>
            </w:r>
            <w:r w:rsidR="00D173B9" w:rsidRPr="00F03EE7">
              <w:rPr>
                <w:sz w:val="19"/>
                <w:szCs w:val="19"/>
                <w:lang w:val="en-GB"/>
              </w:rPr>
              <w:t xml:space="preserve">emperatures </w:t>
            </w:r>
            <w:r w:rsidR="00BF0678" w:rsidRPr="00F03EE7">
              <w:rPr>
                <w:sz w:val="19"/>
                <w:szCs w:val="19"/>
                <w:lang w:val="en-GB"/>
              </w:rPr>
              <w:t xml:space="preserve">are </w:t>
            </w:r>
            <w:r w:rsidR="00D173B9" w:rsidRPr="00F03EE7">
              <w:rPr>
                <w:sz w:val="19"/>
                <w:szCs w:val="19"/>
                <w:lang w:val="en-GB"/>
              </w:rPr>
              <w:t>taken</w:t>
            </w:r>
            <w:r w:rsidR="00BF0678" w:rsidRPr="00F03EE7">
              <w:rPr>
                <w:sz w:val="19"/>
                <w:szCs w:val="19"/>
                <w:lang w:val="en-GB"/>
              </w:rPr>
              <w:t xml:space="preserve"> regularly</w:t>
            </w:r>
            <w:r w:rsidR="00D173B9" w:rsidRPr="00F03EE7">
              <w:rPr>
                <w:sz w:val="19"/>
                <w:szCs w:val="19"/>
                <w:lang w:val="en-GB"/>
              </w:rPr>
              <w:t xml:space="preserve"> and recorded correctly</w:t>
            </w:r>
            <w:r w:rsidR="001D7989" w:rsidRPr="00F03EE7">
              <w:rPr>
                <w:sz w:val="19"/>
                <w:szCs w:val="19"/>
                <w:lang w:val="en-GB"/>
              </w:rPr>
              <w:t xml:space="preserve"> (min 2x/day, morning and evening)</w:t>
            </w:r>
          </w:p>
          <w:p w14:paraId="31CD1427" w14:textId="77777777" w:rsidR="00D173B9" w:rsidRPr="00F03EE7" w:rsidRDefault="00D173B9" w:rsidP="00CD64C2">
            <w:pPr>
              <w:rPr>
                <w:sz w:val="19"/>
                <w:szCs w:val="19"/>
                <w:lang w:val="en-GB"/>
              </w:rPr>
            </w:pPr>
          </w:p>
          <w:p w14:paraId="4FBF17B6" w14:textId="45D889FC" w:rsidR="009406EF" w:rsidRPr="00F03EE7" w:rsidRDefault="00E1220F" w:rsidP="00B44E81">
            <w:pPr>
              <w:rPr>
                <w:b/>
                <w:sz w:val="19"/>
                <w:szCs w:val="19"/>
                <w:lang w:val="en-GB"/>
              </w:rPr>
            </w:pPr>
            <w:r w:rsidRPr="00F03EE7">
              <w:rPr>
                <w:b/>
                <w:sz w:val="19"/>
                <w:szCs w:val="19"/>
                <w:lang w:val="en-GB"/>
              </w:rPr>
              <w:t>Ward Procedures: Weighing</w:t>
            </w:r>
          </w:p>
          <w:p w14:paraId="15C71188" w14:textId="7E9D4AEF" w:rsidR="00D173B9" w:rsidRPr="00F03EE7" w:rsidRDefault="00CA567A" w:rsidP="00D173B9">
            <w:pPr>
              <w:rPr>
                <w:sz w:val="19"/>
                <w:szCs w:val="19"/>
                <w:lang w:val="en-GB"/>
              </w:rPr>
            </w:pPr>
            <w:sdt>
              <w:sdtPr>
                <w:rPr>
                  <w:rFonts w:ascii="Gill Sans MT" w:hAnsi="Gill Sans MT"/>
                  <w:b/>
                  <w:sz w:val="19"/>
                  <w:szCs w:val="19"/>
                </w:rPr>
                <w:id w:val="1260266667"/>
                <w14:checkbox>
                  <w14:checked w14:val="0"/>
                  <w14:checkedState w14:val="2612" w14:font="MS Gothic"/>
                  <w14:uncheckedState w14:val="2610" w14:font="MS Gothic"/>
                </w14:checkbox>
              </w:sdtPr>
              <w:sdtEndPr/>
              <w:sdtContent>
                <w:r w:rsidR="00EF0E7C" w:rsidRPr="00F03EE7">
                  <w:rPr>
                    <w:rFonts w:ascii="MS Gothic" w:eastAsia="MS Gothic" w:hAnsi="MS Gothic" w:hint="eastAsia"/>
                    <w:b/>
                    <w:sz w:val="19"/>
                    <w:szCs w:val="19"/>
                  </w:rPr>
                  <w:t>☐</w:t>
                </w:r>
              </w:sdtContent>
            </w:sdt>
            <w:r w:rsidR="00D173B9" w:rsidRPr="00F03EE7">
              <w:rPr>
                <w:sz w:val="19"/>
                <w:szCs w:val="19"/>
                <w:lang w:val="en-GB"/>
              </w:rPr>
              <w:t xml:space="preserve"> </w:t>
            </w:r>
            <w:r w:rsidR="00067264" w:rsidRPr="00F03EE7">
              <w:rPr>
                <w:sz w:val="19"/>
                <w:szCs w:val="19"/>
                <w:lang w:val="en-GB"/>
              </w:rPr>
              <w:t>S</w:t>
            </w:r>
            <w:r w:rsidR="00D173B9" w:rsidRPr="00F03EE7">
              <w:rPr>
                <w:sz w:val="19"/>
                <w:szCs w:val="19"/>
                <w:lang w:val="en-GB"/>
              </w:rPr>
              <w:t xml:space="preserve">cales </w:t>
            </w:r>
            <w:r w:rsidR="00067264" w:rsidRPr="00F03EE7">
              <w:rPr>
                <w:sz w:val="19"/>
                <w:szCs w:val="19"/>
                <w:lang w:val="en-GB"/>
              </w:rPr>
              <w:t>are functioning correctly.</w:t>
            </w:r>
          </w:p>
          <w:p w14:paraId="10F844F5" w14:textId="0DC33E62" w:rsidR="00D173B9" w:rsidRPr="00F03EE7" w:rsidRDefault="00CA567A" w:rsidP="00D173B9">
            <w:pPr>
              <w:rPr>
                <w:sz w:val="19"/>
                <w:szCs w:val="19"/>
                <w:lang w:val="en-GB"/>
              </w:rPr>
            </w:pPr>
            <w:sdt>
              <w:sdtPr>
                <w:rPr>
                  <w:rFonts w:ascii="Gill Sans MT" w:hAnsi="Gill Sans MT"/>
                  <w:b/>
                  <w:sz w:val="19"/>
                  <w:szCs w:val="19"/>
                </w:rPr>
                <w:id w:val="150554849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en-GB"/>
              </w:rPr>
              <w:t xml:space="preserve"> </w:t>
            </w:r>
            <w:r w:rsidR="00067264" w:rsidRPr="00F03EE7">
              <w:rPr>
                <w:sz w:val="19"/>
                <w:szCs w:val="19"/>
                <w:lang w:val="en-GB"/>
              </w:rPr>
              <w:t>S</w:t>
            </w:r>
            <w:r w:rsidR="00D173B9" w:rsidRPr="00F03EE7">
              <w:rPr>
                <w:sz w:val="19"/>
                <w:szCs w:val="19"/>
                <w:lang w:val="en-GB"/>
              </w:rPr>
              <w:t xml:space="preserve">cales </w:t>
            </w:r>
            <w:r w:rsidR="00067264" w:rsidRPr="00F03EE7">
              <w:rPr>
                <w:sz w:val="19"/>
                <w:szCs w:val="19"/>
                <w:lang w:val="en-GB"/>
              </w:rPr>
              <w:t>are standardised weekly.</w:t>
            </w:r>
          </w:p>
          <w:p w14:paraId="2C4916D6" w14:textId="3A4D8FDC" w:rsidR="00D173B9" w:rsidRPr="00F03EE7" w:rsidRDefault="00CA567A" w:rsidP="00D173B9">
            <w:pPr>
              <w:rPr>
                <w:sz w:val="19"/>
                <w:szCs w:val="19"/>
                <w:lang w:val="en-GB"/>
              </w:rPr>
            </w:pPr>
            <w:sdt>
              <w:sdtPr>
                <w:rPr>
                  <w:rFonts w:ascii="Gill Sans MT" w:hAnsi="Gill Sans MT"/>
                  <w:b/>
                  <w:sz w:val="19"/>
                  <w:szCs w:val="19"/>
                </w:rPr>
                <w:id w:val="8734967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en-GB"/>
              </w:rPr>
              <w:t xml:space="preserve"> </w:t>
            </w:r>
            <w:r w:rsidR="00067264" w:rsidRPr="00F03EE7">
              <w:rPr>
                <w:sz w:val="19"/>
                <w:szCs w:val="19"/>
                <w:lang w:val="en-GB"/>
              </w:rPr>
              <w:t>C</w:t>
            </w:r>
            <w:r w:rsidR="00D173B9" w:rsidRPr="00F03EE7">
              <w:rPr>
                <w:sz w:val="19"/>
                <w:szCs w:val="19"/>
                <w:lang w:val="en-GB"/>
              </w:rPr>
              <w:t xml:space="preserve">hildren </w:t>
            </w:r>
            <w:r w:rsidR="00067264" w:rsidRPr="00F03EE7">
              <w:rPr>
                <w:sz w:val="19"/>
                <w:szCs w:val="19"/>
                <w:lang w:val="en-GB"/>
              </w:rPr>
              <w:t xml:space="preserve">are </w:t>
            </w:r>
            <w:r w:rsidR="00D173B9" w:rsidRPr="00F03EE7">
              <w:rPr>
                <w:sz w:val="19"/>
                <w:szCs w:val="19"/>
                <w:lang w:val="en-GB"/>
              </w:rPr>
              <w:t>weighed about one hour before a feed (to the extent possible)</w:t>
            </w:r>
          </w:p>
          <w:p w14:paraId="1A3EFE1F" w14:textId="01F42286" w:rsidR="00D173B9" w:rsidRPr="00F03EE7" w:rsidRDefault="00CA567A" w:rsidP="00D173B9">
            <w:pPr>
              <w:rPr>
                <w:sz w:val="19"/>
                <w:szCs w:val="19"/>
                <w:lang w:val="en-GB"/>
              </w:rPr>
            </w:pPr>
            <w:sdt>
              <w:sdtPr>
                <w:rPr>
                  <w:rFonts w:ascii="Gill Sans MT" w:hAnsi="Gill Sans MT"/>
                  <w:b/>
                  <w:sz w:val="19"/>
                  <w:szCs w:val="19"/>
                </w:rPr>
                <w:id w:val="-41824664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D173B9" w:rsidRPr="00F03EE7">
              <w:rPr>
                <w:sz w:val="19"/>
                <w:szCs w:val="19"/>
                <w:lang w:val="en-GB"/>
              </w:rPr>
              <w:t xml:space="preserve"> </w:t>
            </w:r>
            <w:r w:rsidR="00067264" w:rsidRPr="00F03EE7">
              <w:rPr>
                <w:sz w:val="19"/>
                <w:szCs w:val="19"/>
                <w:lang w:val="en-GB"/>
              </w:rPr>
              <w:t>S</w:t>
            </w:r>
            <w:r w:rsidR="00D173B9" w:rsidRPr="00F03EE7">
              <w:rPr>
                <w:sz w:val="19"/>
                <w:szCs w:val="19"/>
                <w:lang w:val="en-GB"/>
              </w:rPr>
              <w:t xml:space="preserve">taff </w:t>
            </w:r>
            <w:r w:rsidR="00067264" w:rsidRPr="00F03EE7">
              <w:rPr>
                <w:sz w:val="19"/>
                <w:szCs w:val="19"/>
                <w:lang w:val="en-GB"/>
              </w:rPr>
              <w:t xml:space="preserve">always </w:t>
            </w:r>
            <w:r w:rsidR="00D173B9" w:rsidRPr="00F03EE7">
              <w:rPr>
                <w:sz w:val="19"/>
                <w:szCs w:val="19"/>
                <w:lang w:val="en-GB"/>
              </w:rPr>
              <w:t>adjust the scale to zero before weighing</w:t>
            </w:r>
            <w:r w:rsidR="00067264" w:rsidRPr="00F03EE7">
              <w:rPr>
                <w:sz w:val="19"/>
                <w:szCs w:val="19"/>
                <w:lang w:val="en-GB"/>
              </w:rPr>
              <w:t>.</w:t>
            </w:r>
          </w:p>
          <w:p w14:paraId="2E95CD55" w14:textId="74B9FC61" w:rsidR="00E22678" w:rsidRPr="00F03EE7" w:rsidRDefault="00CA567A" w:rsidP="00E22678">
            <w:pPr>
              <w:rPr>
                <w:sz w:val="19"/>
                <w:szCs w:val="19"/>
                <w:lang w:val="en-GB"/>
              </w:rPr>
            </w:pPr>
            <w:sdt>
              <w:sdtPr>
                <w:rPr>
                  <w:rFonts w:ascii="Gill Sans MT" w:hAnsi="Gill Sans MT"/>
                  <w:b/>
                  <w:sz w:val="19"/>
                  <w:szCs w:val="19"/>
                </w:rPr>
                <w:id w:val="-107581513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en-GB"/>
              </w:rPr>
              <w:t xml:space="preserve"> </w:t>
            </w:r>
            <w:r w:rsidR="00067264" w:rsidRPr="00F03EE7">
              <w:rPr>
                <w:sz w:val="19"/>
                <w:szCs w:val="19"/>
                <w:lang w:val="en-GB"/>
              </w:rPr>
              <w:t>C</w:t>
            </w:r>
            <w:r w:rsidR="00E22678" w:rsidRPr="00F03EE7">
              <w:rPr>
                <w:sz w:val="19"/>
                <w:szCs w:val="19"/>
                <w:lang w:val="en-GB"/>
              </w:rPr>
              <w:t>hildren</w:t>
            </w:r>
            <w:r w:rsidR="00067264" w:rsidRPr="00F03EE7">
              <w:rPr>
                <w:sz w:val="19"/>
                <w:szCs w:val="19"/>
                <w:lang w:val="en-GB"/>
              </w:rPr>
              <w:t xml:space="preserve"> are </w:t>
            </w:r>
            <w:r w:rsidR="00E22678" w:rsidRPr="00F03EE7">
              <w:rPr>
                <w:sz w:val="19"/>
                <w:szCs w:val="19"/>
                <w:lang w:val="en-GB"/>
              </w:rPr>
              <w:t>weighed without clothes</w:t>
            </w:r>
            <w:r w:rsidR="00067264" w:rsidRPr="00F03EE7">
              <w:rPr>
                <w:sz w:val="19"/>
                <w:szCs w:val="19"/>
                <w:lang w:val="en-GB"/>
              </w:rPr>
              <w:t>.</w:t>
            </w:r>
          </w:p>
          <w:p w14:paraId="43F2FB30" w14:textId="022FAFCF" w:rsidR="00E22678" w:rsidRPr="00F03EE7" w:rsidRDefault="00CA567A" w:rsidP="00E22678">
            <w:pPr>
              <w:rPr>
                <w:sz w:val="19"/>
                <w:szCs w:val="19"/>
                <w:lang w:val="en-GB"/>
              </w:rPr>
            </w:pPr>
            <w:sdt>
              <w:sdtPr>
                <w:rPr>
                  <w:rFonts w:ascii="Gill Sans MT" w:hAnsi="Gill Sans MT"/>
                  <w:b/>
                  <w:sz w:val="19"/>
                  <w:szCs w:val="19"/>
                </w:rPr>
                <w:id w:val="-26970747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en-GB"/>
              </w:rPr>
              <w:t xml:space="preserve"> </w:t>
            </w:r>
            <w:r w:rsidR="00067264" w:rsidRPr="00F03EE7">
              <w:rPr>
                <w:sz w:val="19"/>
                <w:szCs w:val="19"/>
                <w:lang w:val="en-GB"/>
              </w:rPr>
              <w:t>S</w:t>
            </w:r>
            <w:r w:rsidR="00E22678" w:rsidRPr="00F03EE7">
              <w:rPr>
                <w:sz w:val="19"/>
                <w:szCs w:val="19"/>
                <w:lang w:val="en-GB"/>
              </w:rPr>
              <w:t>taff</w:t>
            </w:r>
            <w:r w:rsidR="00067264" w:rsidRPr="00F03EE7">
              <w:rPr>
                <w:sz w:val="19"/>
                <w:szCs w:val="19"/>
                <w:lang w:val="en-GB"/>
              </w:rPr>
              <w:t xml:space="preserve"> always</w:t>
            </w:r>
            <w:r w:rsidR="00E22678" w:rsidRPr="00F03EE7">
              <w:rPr>
                <w:sz w:val="19"/>
                <w:szCs w:val="19"/>
                <w:lang w:val="en-GB"/>
              </w:rPr>
              <w:t xml:space="preserve"> correctly read</w:t>
            </w:r>
            <w:r w:rsidR="002D26DB" w:rsidRPr="00F03EE7">
              <w:rPr>
                <w:sz w:val="19"/>
                <w:szCs w:val="19"/>
                <w:lang w:val="en-GB"/>
              </w:rPr>
              <w:t xml:space="preserve"> the</w:t>
            </w:r>
            <w:r w:rsidR="00E22678" w:rsidRPr="00F03EE7">
              <w:rPr>
                <w:sz w:val="19"/>
                <w:szCs w:val="19"/>
                <w:lang w:val="en-GB"/>
              </w:rPr>
              <w:t xml:space="preserve"> weight to the nearest division of the scale</w:t>
            </w:r>
            <w:r w:rsidR="00067264" w:rsidRPr="00F03EE7">
              <w:rPr>
                <w:sz w:val="19"/>
                <w:szCs w:val="19"/>
                <w:lang w:val="en-GB"/>
              </w:rPr>
              <w:t>.</w:t>
            </w:r>
          </w:p>
          <w:p w14:paraId="5B9B3AF3" w14:textId="654628AD" w:rsidR="00E22678" w:rsidRPr="00F03EE7" w:rsidRDefault="00CA567A" w:rsidP="00E22678">
            <w:pPr>
              <w:rPr>
                <w:sz w:val="19"/>
                <w:szCs w:val="19"/>
                <w:lang w:val="en-GB"/>
              </w:rPr>
            </w:pPr>
            <w:sdt>
              <w:sdtPr>
                <w:rPr>
                  <w:rFonts w:ascii="Gill Sans MT" w:hAnsi="Gill Sans MT"/>
                  <w:b/>
                  <w:sz w:val="19"/>
                  <w:szCs w:val="19"/>
                </w:rPr>
                <w:id w:val="-2011514333"/>
                <w14:checkbox>
                  <w14:checked w14:val="0"/>
                  <w14:checkedState w14:val="2612" w14:font="MS Gothic"/>
                  <w14:uncheckedState w14:val="2610" w14:font="MS Gothic"/>
                </w14:checkbox>
              </w:sdtPr>
              <w:sdtEndPr/>
              <w:sdtContent>
                <w:r w:rsidR="00F03EE7" w:rsidRPr="00F03EE7">
                  <w:rPr>
                    <w:rFonts w:ascii="MS Gothic" w:eastAsia="MS Gothic" w:hAnsi="MS Gothic" w:hint="eastAsia"/>
                    <w:b/>
                    <w:sz w:val="19"/>
                    <w:szCs w:val="19"/>
                  </w:rPr>
                  <w:t>☐</w:t>
                </w:r>
              </w:sdtContent>
            </w:sdt>
            <w:r w:rsidR="00E22678" w:rsidRPr="00F03EE7">
              <w:rPr>
                <w:sz w:val="19"/>
                <w:szCs w:val="19"/>
                <w:lang w:val="en-GB"/>
              </w:rPr>
              <w:t xml:space="preserve"> </w:t>
            </w:r>
            <w:r w:rsidR="00067264" w:rsidRPr="00F03EE7">
              <w:rPr>
                <w:sz w:val="19"/>
                <w:szCs w:val="19"/>
                <w:lang w:val="en-GB"/>
              </w:rPr>
              <w:t>S</w:t>
            </w:r>
            <w:r w:rsidR="00E22678" w:rsidRPr="00F03EE7">
              <w:rPr>
                <w:sz w:val="19"/>
                <w:szCs w:val="19"/>
                <w:lang w:val="en-GB"/>
              </w:rPr>
              <w:t>taff immediately record weights to the nearest division of the scale</w:t>
            </w:r>
            <w:r w:rsidR="0031601D" w:rsidRPr="00F03EE7">
              <w:rPr>
                <w:sz w:val="19"/>
                <w:szCs w:val="19"/>
                <w:lang w:val="en-GB"/>
              </w:rPr>
              <w:t xml:space="preserve"> and record on the child’s treatment card</w:t>
            </w:r>
          </w:p>
          <w:p w14:paraId="7EE23060" w14:textId="619E293E" w:rsidR="00E22678" w:rsidRPr="00F03EE7" w:rsidRDefault="00CA567A" w:rsidP="00E22678">
            <w:pPr>
              <w:rPr>
                <w:bCs/>
                <w:sz w:val="19"/>
                <w:szCs w:val="19"/>
                <w:lang w:val="en-GB"/>
              </w:rPr>
            </w:pPr>
            <w:sdt>
              <w:sdtPr>
                <w:rPr>
                  <w:rFonts w:ascii="Gill Sans MT" w:hAnsi="Gill Sans MT"/>
                  <w:b/>
                  <w:sz w:val="19"/>
                  <w:szCs w:val="19"/>
                </w:rPr>
                <w:id w:val="154039913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bCs/>
                <w:sz w:val="19"/>
                <w:szCs w:val="19"/>
                <w:lang w:val="en-GB"/>
              </w:rPr>
              <w:t xml:space="preserve"> </w:t>
            </w:r>
            <w:r w:rsidR="002D26DB" w:rsidRPr="00F03EE7">
              <w:rPr>
                <w:bCs/>
                <w:sz w:val="19"/>
                <w:szCs w:val="19"/>
                <w:lang w:val="en-GB"/>
              </w:rPr>
              <w:t>W</w:t>
            </w:r>
            <w:r w:rsidR="00E22678" w:rsidRPr="00F03EE7">
              <w:rPr>
                <w:bCs/>
                <w:sz w:val="19"/>
                <w:szCs w:val="19"/>
                <w:lang w:val="en-GB"/>
              </w:rPr>
              <w:t xml:space="preserve">eights </w:t>
            </w:r>
            <w:r w:rsidR="002D26DB" w:rsidRPr="00F03EE7">
              <w:rPr>
                <w:bCs/>
                <w:sz w:val="19"/>
                <w:szCs w:val="19"/>
                <w:lang w:val="en-GB"/>
              </w:rPr>
              <w:t xml:space="preserve">are </w:t>
            </w:r>
            <w:r w:rsidR="00AA1520" w:rsidRPr="00F03EE7">
              <w:rPr>
                <w:bCs/>
                <w:sz w:val="19"/>
                <w:szCs w:val="19"/>
                <w:lang w:val="en-GB"/>
              </w:rPr>
              <w:t>correctly plotted on the weight c</w:t>
            </w:r>
            <w:r w:rsidR="00E22678" w:rsidRPr="00F03EE7">
              <w:rPr>
                <w:bCs/>
                <w:sz w:val="19"/>
                <w:szCs w:val="19"/>
                <w:lang w:val="en-GB"/>
              </w:rPr>
              <w:t>hart</w:t>
            </w:r>
            <w:r w:rsidR="002D26DB" w:rsidRPr="00F03EE7">
              <w:rPr>
                <w:bCs/>
                <w:sz w:val="19"/>
                <w:szCs w:val="19"/>
                <w:lang w:val="en-GB"/>
              </w:rPr>
              <w:t>.</w:t>
            </w:r>
          </w:p>
          <w:p w14:paraId="62E29113" w14:textId="77777777" w:rsidR="00E22678" w:rsidRPr="00F03EE7" w:rsidRDefault="00E22678" w:rsidP="00E22678">
            <w:pPr>
              <w:rPr>
                <w:bCs/>
                <w:sz w:val="19"/>
                <w:szCs w:val="19"/>
                <w:lang w:val="en-GB"/>
              </w:rPr>
            </w:pPr>
          </w:p>
          <w:p w14:paraId="5FE003AA" w14:textId="77B1DE1F" w:rsidR="00E22678" w:rsidRPr="00F03EE7" w:rsidRDefault="00E1220F" w:rsidP="00E22678">
            <w:pPr>
              <w:rPr>
                <w:b/>
                <w:sz w:val="19"/>
                <w:szCs w:val="19"/>
                <w:lang w:val="en-GB"/>
              </w:rPr>
            </w:pPr>
            <w:r w:rsidRPr="00F03EE7">
              <w:rPr>
                <w:b/>
                <w:sz w:val="19"/>
                <w:szCs w:val="19"/>
                <w:lang w:val="en-GB"/>
              </w:rPr>
              <w:t>Giving Antibiotics, Medications, Supplements</w:t>
            </w:r>
          </w:p>
          <w:p w14:paraId="4DA3ACB0" w14:textId="3F531756" w:rsidR="00E22678" w:rsidRPr="00F03EE7" w:rsidRDefault="00CA567A" w:rsidP="00E22678">
            <w:pPr>
              <w:rPr>
                <w:sz w:val="19"/>
                <w:szCs w:val="19"/>
                <w:lang w:val="en-GB"/>
              </w:rPr>
            </w:pPr>
            <w:sdt>
              <w:sdtPr>
                <w:rPr>
                  <w:rFonts w:ascii="Gill Sans MT" w:hAnsi="Gill Sans MT"/>
                  <w:b/>
                  <w:sz w:val="19"/>
                  <w:szCs w:val="19"/>
                </w:rPr>
                <w:id w:val="2042240249"/>
                <w14:checkbox>
                  <w14:checked w14:val="0"/>
                  <w14:checkedState w14:val="2612" w14:font="MS Gothic"/>
                  <w14:uncheckedState w14:val="2610" w14:font="MS Gothic"/>
                </w14:checkbox>
              </w:sdtPr>
              <w:sdtEndPr/>
              <w:sdtContent>
                <w:r w:rsidR="00F03EE7" w:rsidRPr="00F03EE7">
                  <w:rPr>
                    <w:rFonts w:ascii="MS Gothic" w:eastAsia="MS Gothic" w:hAnsi="MS Gothic" w:hint="eastAsia"/>
                    <w:b/>
                    <w:sz w:val="19"/>
                    <w:szCs w:val="19"/>
                  </w:rPr>
                  <w:t>☐</w:t>
                </w:r>
              </w:sdtContent>
            </w:sdt>
            <w:r w:rsidR="00E22678" w:rsidRPr="00F03EE7">
              <w:rPr>
                <w:sz w:val="19"/>
                <w:szCs w:val="19"/>
                <w:lang w:val="en-GB"/>
              </w:rPr>
              <w:t xml:space="preserve"> </w:t>
            </w:r>
            <w:r w:rsidR="002D26DB" w:rsidRPr="00F03EE7">
              <w:rPr>
                <w:sz w:val="19"/>
                <w:szCs w:val="19"/>
                <w:lang w:val="en-GB"/>
              </w:rPr>
              <w:t>A</w:t>
            </w:r>
            <w:r w:rsidR="00E22678" w:rsidRPr="00F03EE7">
              <w:rPr>
                <w:sz w:val="19"/>
                <w:szCs w:val="19"/>
                <w:lang w:val="en-GB"/>
              </w:rPr>
              <w:t>ntibiotics</w:t>
            </w:r>
            <w:r w:rsidR="002D26DB" w:rsidRPr="00F03EE7">
              <w:rPr>
                <w:sz w:val="19"/>
                <w:szCs w:val="19"/>
                <w:lang w:val="en-GB"/>
              </w:rPr>
              <w:t xml:space="preserve"> are</w:t>
            </w:r>
            <w:r w:rsidR="00E22678" w:rsidRPr="00F03EE7">
              <w:rPr>
                <w:sz w:val="19"/>
                <w:szCs w:val="19"/>
                <w:lang w:val="en-GB"/>
              </w:rPr>
              <w:t xml:space="preserve"> given as prescribed (correct dose at correct time)</w:t>
            </w:r>
            <w:r w:rsidR="002D26DB" w:rsidRPr="00F03EE7">
              <w:rPr>
                <w:sz w:val="19"/>
                <w:szCs w:val="19"/>
                <w:lang w:val="en-GB"/>
              </w:rPr>
              <w:t>.</w:t>
            </w:r>
          </w:p>
          <w:p w14:paraId="1B24B6FA" w14:textId="6E66E112" w:rsidR="00E22678" w:rsidRPr="00F03EE7" w:rsidRDefault="00CA567A" w:rsidP="00E22678">
            <w:pPr>
              <w:rPr>
                <w:sz w:val="19"/>
                <w:szCs w:val="19"/>
                <w:lang w:val="en-GB"/>
              </w:rPr>
            </w:pPr>
            <w:sdt>
              <w:sdtPr>
                <w:rPr>
                  <w:rFonts w:ascii="Gill Sans MT" w:hAnsi="Gill Sans MT"/>
                  <w:b/>
                  <w:sz w:val="19"/>
                  <w:szCs w:val="19"/>
                </w:rPr>
                <w:id w:val="-179536869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en-GB"/>
              </w:rPr>
              <w:t xml:space="preserve"> When antibiotics are given, staff immediately make a notation on the treatment card</w:t>
            </w:r>
            <w:r w:rsidR="002D26DB" w:rsidRPr="00F03EE7">
              <w:rPr>
                <w:sz w:val="19"/>
                <w:szCs w:val="19"/>
                <w:lang w:val="en-GB"/>
              </w:rPr>
              <w:t>.</w:t>
            </w:r>
          </w:p>
          <w:p w14:paraId="70FD788E" w14:textId="282C8510" w:rsidR="00D173B9" w:rsidRPr="00F03EE7" w:rsidRDefault="00CA567A" w:rsidP="00B44E81">
            <w:pPr>
              <w:rPr>
                <w:sz w:val="19"/>
                <w:szCs w:val="19"/>
                <w:lang w:val="en-GB"/>
              </w:rPr>
            </w:pPr>
            <w:sdt>
              <w:sdtPr>
                <w:rPr>
                  <w:rFonts w:ascii="Gill Sans MT" w:hAnsi="Gill Sans MT"/>
                  <w:b/>
                  <w:sz w:val="19"/>
                  <w:szCs w:val="19"/>
                </w:rPr>
                <w:id w:val="-111706620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en-GB"/>
              </w:rPr>
              <w:t xml:space="preserve"> </w:t>
            </w:r>
            <w:r w:rsidR="00526A6A">
              <w:rPr>
                <w:sz w:val="19"/>
                <w:szCs w:val="19"/>
                <w:lang w:val="en-GB"/>
              </w:rPr>
              <w:t>M</w:t>
            </w:r>
            <w:r w:rsidR="00AA1520" w:rsidRPr="00F03EE7">
              <w:rPr>
                <w:sz w:val="19"/>
                <w:szCs w:val="19"/>
                <w:lang w:val="en-GB"/>
              </w:rPr>
              <w:t>icronutrients (vitamin A and iron) are provided in accordance with national protocol, and recorded on treatment card</w:t>
            </w:r>
          </w:p>
          <w:p w14:paraId="0C4D77EA" w14:textId="2D783E25" w:rsidR="00CA0768" w:rsidRPr="00F03EE7" w:rsidRDefault="00CA567A" w:rsidP="00B44E81">
            <w:pPr>
              <w:rPr>
                <w:rFonts w:asciiTheme="majorHAnsi" w:hAnsiTheme="majorHAnsi"/>
                <w:sz w:val="19"/>
                <w:szCs w:val="19"/>
              </w:rPr>
            </w:pPr>
            <w:sdt>
              <w:sdtPr>
                <w:rPr>
                  <w:rFonts w:ascii="Gill Sans MT" w:hAnsi="Gill Sans MT"/>
                  <w:b/>
                  <w:sz w:val="19"/>
                  <w:szCs w:val="19"/>
                </w:rPr>
                <w:id w:val="1904026091"/>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A0768" w:rsidRPr="00F03EE7">
              <w:rPr>
                <w:rFonts w:ascii="Gill Sans MT" w:hAnsi="Gill Sans MT"/>
                <w:b/>
                <w:sz w:val="19"/>
                <w:szCs w:val="19"/>
              </w:rPr>
              <w:t xml:space="preserve"> </w:t>
            </w:r>
            <w:r w:rsidR="002D26DB" w:rsidRPr="00F03EE7">
              <w:rPr>
                <w:rFonts w:ascii="Gill Sans MT" w:hAnsi="Gill Sans MT"/>
                <w:sz w:val="19"/>
                <w:szCs w:val="19"/>
              </w:rPr>
              <w:t>D</w:t>
            </w:r>
            <w:r w:rsidR="00CA0768" w:rsidRPr="00F03EE7">
              <w:rPr>
                <w:rFonts w:asciiTheme="majorHAnsi" w:hAnsiTheme="majorHAnsi"/>
                <w:sz w:val="19"/>
                <w:szCs w:val="19"/>
              </w:rPr>
              <w:t xml:space="preserve">eworming tablets </w:t>
            </w:r>
            <w:r w:rsidR="002D26DB" w:rsidRPr="00F03EE7">
              <w:rPr>
                <w:rFonts w:asciiTheme="majorHAnsi" w:hAnsiTheme="majorHAnsi"/>
                <w:sz w:val="19"/>
                <w:szCs w:val="19"/>
              </w:rPr>
              <w:t xml:space="preserve">are </w:t>
            </w:r>
            <w:r w:rsidR="00116916" w:rsidRPr="00F03EE7">
              <w:rPr>
                <w:rFonts w:asciiTheme="majorHAnsi" w:hAnsiTheme="majorHAnsi"/>
                <w:sz w:val="19"/>
                <w:szCs w:val="19"/>
              </w:rPr>
              <w:t>given upon discharge and recorded</w:t>
            </w:r>
          </w:p>
          <w:p w14:paraId="29199F4A" w14:textId="77777777" w:rsidR="002D26DB" w:rsidRPr="00F03EE7" w:rsidRDefault="002D26DB" w:rsidP="00B44E81">
            <w:pPr>
              <w:rPr>
                <w:rFonts w:asciiTheme="majorHAnsi" w:hAnsiTheme="majorHAnsi"/>
                <w:sz w:val="19"/>
                <w:szCs w:val="19"/>
              </w:rPr>
            </w:pPr>
          </w:p>
          <w:p w14:paraId="62FC8B2F" w14:textId="08835930" w:rsidR="004E0A32" w:rsidRPr="00F03EE7" w:rsidRDefault="004E0A32" w:rsidP="00B44E81">
            <w:pPr>
              <w:rPr>
                <w:rFonts w:asciiTheme="majorHAnsi" w:hAnsiTheme="majorHAnsi"/>
                <w:b/>
                <w:sz w:val="19"/>
                <w:szCs w:val="19"/>
              </w:rPr>
            </w:pPr>
            <w:r w:rsidRPr="00F03EE7">
              <w:rPr>
                <w:rFonts w:asciiTheme="majorHAnsi" w:hAnsiTheme="majorHAnsi"/>
                <w:b/>
                <w:sz w:val="19"/>
                <w:szCs w:val="19"/>
              </w:rPr>
              <w:t>D</w:t>
            </w:r>
            <w:r w:rsidR="005F3B88" w:rsidRPr="00F03EE7">
              <w:rPr>
                <w:rFonts w:asciiTheme="majorHAnsi" w:hAnsiTheme="majorHAnsi"/>
                <w:b/>
                <w:sz w:val="19"/>
                <w:szCs w:val="19"/>
              </w:rPr>
              <w:t xml:space="preserve">ehydration </w:t>
            </w:r>
            <w:r w:rsidRPr="00F03EE7">
              <w:rPr>
                <w:rFonts w:asciiTheme="majorHAnsi" w:hAnsiTheme="majorHAnsi"/>
                <w:b/>
                <w:sz w:val="19"/>
                <w:szCs w:val="19"/>
              </w:rPr>
              <w:t xml:space="preserve">and Fluid </w:t>
            </w:r>
            <w:r w:rsidR="00D0748C" w:rsidRPr="00F03EE7">
              <w:rPr>
                <w:rFonts w:asciiTheme="majorHAnsi" w:hAnsiTheme="majorHAnsi"/>
                <w:b/>
                <w:sz w:val="19"/>
                <w:szCs w:val="19"/>
              </w:rPr>
              <w:t>management</w:t>
            </w:r>
          </w:p>
          <w:p w14:paraId="63524DEF" w14:textId="66A83E30" w:rsidR="005F3B88" w:rsidRPr="00F03EE7" w:rsidRDefault="00CA567A" w:rsidP="00B44E81">
            <w:pPr>
              <w:rPr>
                <w:rFonts w:asciiTheme="majorHAnsi" w:hAnsiTheme="majorHAnsi"/>
                <w:sz w:val="19"/>
                <w:szCs w:val="19"/>
                <w:lang w:val="en-GB"/>
              </w:rPr>
            </w:pPr>
            <w:sdt>
              <w:sdtPr>
                <w:rPr>
                  <w:rFonts w:ascii="Gill Sans MT" w:hAnsi="Gill Sans MT"/>
                  <w:b/>
                  <w:sz w:val="19"/>
                  <w:szCs w:val="19"/>
                </w:rPr>
                <w:id w:val="1431314974"/>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5F3B88" w:rsidRPr="00F03EE7">
              <w:rPr>
                <w:rFonts w:asciiTheme="majorHAnsi" w:hAnsiTheme="majorHAnsi"/>
                <w:sz w:val="19"/>
                <w:szCs w:val="19"/>
                <w:lang w:val="en-GB"/>
              </w:rPr>
              <w:t xml:space="preserve"> Dehydration</w:t>
            </w:r>
            <w:r w:rsidR="004E0A32" w:rsidRPr="00F03EE7">
              <w:rPr>
                <w:rFonts w:asciiTheme="majorHAnsi" w:hAnsiTheme="majorHAnsi"/>
                <w:sz w:val="19"/>
                <w:szCs w:val="19"/>
                <w:lang w:val="en-GB"/>
              </w:rPr>
              <w:t xml:space="preserve"> in severely malnouri</w:t>
            </w:r>
            <w:r w:rsidR="005F3B88" w:rsidRPr="00F03EE7">
              <w:rPr>
                <w:rFonts w:asciiTheme="majorHAnsi" w:hAnsiTheme="majorHAnsi"/>
                <w:sz w:val="19"/>
                <w:szCs w:val="19"/>
                <w:lang w:val="en-GB"/>
              </w:rPr>
              <w:t>shed children is correctly diagnosed</w:t>
            </w:r>
          </w:p>
          <w:p w14:paraId="543A89AE" w14:textId="015DEEBD" w:rsidR="005F3B88" w:rsidRPr="00F03EE7" w:rsidRDefault="00CA567A" w:rsidP="00B44E81">
            <w:pPr>
              <w:rPr>
                <w:rFonts w:asciiTheme="majorHAnsi" w:hAnsiTheme="majorHAnsi"/>
                <w:sz w:val="19"/>
                <w:szCs w:val="19"/>
                <w:lang w:val="en-GB"/>
              </w:rPr>
            </w:pPr>
            <w:sdt>
              <w:sdtPr>
                <w:rPr>
                  <w:rFonts w:ascii="Gill Sans MT" w:hAnsi="Gill Sans MT"/>
                  <w:b/>
                  <w:sz w:val="19"/>
                  <w:szCs w:val="19"/>
                </w:rPr>
                <w:id w:val="110346330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5F3B88" w:rsidRPr="00F03EE7">
              <w:rPr>
                <w:rFonts w:asciiTheme="majorHAnsi" w:hAnsiTheme="majorHAnsi"/>
                <w:sz w:val="19"/>
                <w:szCs w:val="19"/>
                <w:lang w:val="en-GB"/>
              </w:rPr>
              <w:t xml:space="preserve"> Dehydration is correctly managed based on the protocols</w:t>
            </w:r>
          </w:p>
          <w:p w14:paraId="5BF2C0F2" w14:textId="0D6FDB19" w:rsidR="00B31642" w:rsidRPr="00F03EE7" w:rsidRDefault="00CA567A" w:rsidP="00B44E81">
            <w:pPr>
              <w:rPr>
                <w:rFonts w:asciiTheme="majorHAnsi" w:hAnsiTheme="majorHAnsi"/>
                <w:sz w:val="19"/>
                <w:szCs w:val="19"/>
                <w:lang w:val="en-GB"/>
              </w:rPr>
            </w:pPr>
            <w:sdt>
              <w:sdtPr>
                <w:rPr>
                  <w:rFonts w:ascii="Gill Sans MT" w:hAnsi="Gill Sans MT"/>
                  <w:b/>
                  <w:sz w:val="19"/>
                  <w:szCs w:val="19"/>
                </w:rPr>
                <w:id w:val="-876543410"/>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5F3B88" w:rsidRPr="00F03EE7">
              <w:rPr>
                <w:rFonts w:asciiTheme="majorHAnsi" w:hAnsiTheme="majorHAnsi"/>
                <w:sz w:val="19"/>
                <w:szCs w:val="19"/>
                <w:lang w:val="en-GB"/>
              </w:rPr>
              <w:t xml:space="preserve"> </w:t>
            </w:r>
            <w:proofErr w:type="spellStart"/>
            <w:r w:rsidR="005F3B88" w:rsidRPr="00F03EE7">
              <w:rPr>
                <w:rFonts w:asciiTheme="majorHAnsi" w:hAnsiTheme="majorHAnsi"/>
                <w:sz w:val="19"/>
                <w:szCs w:val="19"/>
                <w:lang w:val="en-GB"/>
              </w:rPr>
              <w:t>ReSoMal</w:t>
            </w:r>
            <w:proofErr w:type="spellEnd"/>
            <w:r w:rsidR="005F3B88" w:rsidRPr="00F03EE7">
              <w:rPr>
                <w:rFonts w:asciiTheme="majorHAnsi" w:hAnsiTheme="majorHAnsi"/>
                <w:sz w:val="19"/>
                <w:szCs w:val="19"/>
                <w:lang w:val="en-GB"/>
              </w:rPr>
              <w:t xml:space="preserve"> is correctly administered as per protocol with close supervision.  </w:t>
            </w:r>
          </w:p>
          <w:p w14:paraId="12DFFA1E" w14:textId="77777777" w:rsidR="00E22678" w:rsidRPr="00F03EE7" w:rsidRDefault="00E22678" w:rsidP="00B44E81">
            <w:pPr>
              <w:rPr>
                <w:sz w:val="19"/>
                <w:szCs w:val="19"/>
                <w:lang w:val="en-GB"/>
              </w:rPr>
            </w:pPr>
          </w:p>
          <w:p w14:paraId="421E748C" w14:textId="4A357B13" w:rsidR="00E22678" w:rsidRPr="00F03EE7" w:rsidRDefault="00E1220F" w:rsidP="00E22678">
            <w:pPr>
              <w:rPr>
                <w:b/>
                <w:sz w:val="19"/>
                <w:szCs w:val="19"/>
                <w:lang w:val="en-GB"/>
              </w:rPr>
            </w:pPr>
            <w:r w:rsidRPr="00F03EE7">
              <w:rPr>
                <w:b/>
                <w:sz w:val="19"/>
                <w:szCs w:val="19"/>
                <w:lang w:val="en-GB"/>
              </w:rPr>
              <w:t>Hygiene: Hand Washing</w:t>
            </w:r>
          </w:p>
          <w:p w14:paraId="44DB84DD" w14:textId="68C45E75" w:rsidR="00E22678" w:rsidRPr="00F03EE7" w:rsidRDefault="00CA567A" w:rsidP="00E22678">
            <w:pPr>
              <w:rPr>
                <w:sz w:val="19"/>
                <w:szCs w:val="19"/>
                <w:lang w:val="en-GB"/>
              </w:rPr>
            </w:pPr>
            <w:sdt>
              <w:sdtPr>
                <w:rPr>
                  <w:rFonts w:ascii="Gill Sans MT" w:hAnsi="Gill Sans MT"/>
                  <w:b/>
                  <w:sz w:val="19"/>
                  <w:szCs w:val="19"/>
                </w:rPr>
                <w:id w:val="149730958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en-GB"/>
              </w:rPr>
              <w:t xml:space="preserve"> A</w:t>
            </w:r>
            <w:r w:rsidR="005F3B88" w:rsidRPr="00F03EE7">
              <w:rPr>
                <w:sz w:val="19"/>
                <w:szCs w:val="19"/>
                <w:lang w:val="en-GB"/>
              </w:rPr>
              <w:t xml:space="preserve">dequate </w:t>
            </w:r>
            <w:r w:rsidR="00E22678" w:rsidRPr="00F03EE7">
              <w:rPr>
                <w:sz w:val="19"/>
                <w:szCs w:val="19"/>
                <w:lang w:val="en-GB"/>
              </w:rPr>
              <w:t xml:space="preserve">working hand washing facilities </w:t>
            </w:r>
            <w:r w:rsidR="005F3B88" w:rsidRPr="00F03EE7">
              <w:rPr>
                <w:sz w:val="19"/>
                <w:szCs w:val="19"/>
                <w:lang w:val="en-GB"/>
              </w:rPr>
              <w:t>are available in the ward.</w:t>
            </w:r>
          </w:p>
          <w:p w14:paraId="3484ECBA" w14:textId="596F49A2" w:rsidR="00E22678" w:rsidRPr="00F03EE7" w:rsidRDefault="00CA567A" w:rsidP="00E22678">
            <w:pPr>
              <w:rPr>
                <w:sz w:val="19"/>
                <w:szCs w:val="19"/>
                <w:lang w:val="en-GB"/>
              </w:rPr>
            </w:pPr>
            <w:sdt>
              <w:sdtPr>
                <w:rPr>
                  <w:rFonts w:ascii="Gill Sans MT" w:hAnsi="Gill Sans MT"/>
                  <w:b/>
                  <w:sz w:val="19"/>
                  <w:szCs w:val="19"/>
                </w:rPr>
                <w:id w:val="-719437326"/>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en-GB"/>
              </w:rPr>
              <w:t xml:space="preserve"> </w:t>
            </w:r>
            <w:r w:rsidR="005F3B88" w:rsidRPr="00F03EE7">
              <w:rPr>
                <w:sz w:val="19"/>
                <w:szCs w:val="19"/>
                <w:lang w:val="en-GB"/>
              </w:rPr>
              <w:t>S</w:t>
            </w:r>
            <w:r w:rsidR="00E22678" w:rsidRPr="00F03EE7">
              <w:rPr>
                <w:sz w:val="19"/>
                <w:szCs w:val="19"/>
                <w:lang w:val="en-GB"/>
              </w:rPr>
              <w:t>taff consistently wash hands thoroughly with soap</w:t>
            </w:r>
            <w:r w:rsidR="005F3B88" w:rsidRPr="00F03EE7">
              <w:rPr>
                <w:sz w:val="19"/>
                <w:szCs w:val="19"/>
                <w:lang w:val="en-GB"/>
              </w:rPr>
              <w:t>.</w:t>
            </w:r>
          </w:p>
          <w:p w14:paraId="7298E11F" w14:textId="53A63D97" w:rsidR="00E22678" w:rsidRPr="00F03EE7" w:rsidRDefault="00CA567A" w:rsidP="00E22678">
            <w:pPr>
              <w:rPr>
                <w:sz w:val="19"/>
                <w:szCs w:val="19"/>
                <w:lang w:val="en-GB"/>
              </w:rPr>
            </w:pPr>
            <w:sdt>
              <w:sdtPr>
                <w:rPr>
                  <w:rFonts w:ascii="Gill Sans MT" w:hAnsi="Gill Sans MT"/>
                  <w:b/>
                  <w:sz w:val="19"/>
                  <w:szCs w:val="19"/>
                </w:rPr>
                <w:id w:val="36672348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en-GB"/>
              </w:rPr>
              <w:t xml:space="preserve"> </w:t>
            </w:r>
            <w:r w:rsidR="007724AF" w:rsidRPr="00F03EE7">
              <w:rPr>
                <w:sz w:val="19"/>
                <w:szCs w:val="19"/>
                <w:lang w:val="en-GB"/>
              </w:rPr>
              <w:t>S</w:t>
            </w:r>
            <w:r w:rsidR="00E22678" w:rsidRPr="00F03EE7">
              <w:rPr>
                <w:sz w:val="19"/>
                <w:szCs w:val="19"/>
                <w:lang w:val="en-GB"/>
              </w:rPr>
              <w:t>taff wash hands before handling food</w:t>
            </w:r>
            <w:r w:rsidR="007724AF" w:rsidRPr="00F03EE7">
              <w:rPr>
                <w:sz w:val="19"/>
                <w:szCs w:val="19"/>
                <w:lang w:val="en-GB"/>
              </w:rPr>
              <w:t xml:space="preserve"> and medication.</w:t>
            </w:r>
          </w:p>
          <w:p w14:paraId="2569E837" w14:textId="29C951E7" w:rsidR="00E22678" w:rsidRPr="00F03EE7" w:rsidRDefault="00CA567A" w:rsidP="00E22678">
            <w:pPr>
              <w:rPr>
                <w:sz w:val="19"/>
                <w:szCs w:val="19"/>
                <w:lang w:val="en-GB"/>
              </w:rPr>
            </w:pPr>
            <w:sdt>
              <w:sdtPr>
                <w:rPr>
                  <w:rFonts w:ascii="Gill Sans MT" w:hAnsi="Gill Sans MT"/>
                  <w:b/>
                  <w:sz w:val="19"/>
                  <w:szCs w:val="19"/>
                </w:rPr>
                <w:id w:val="-1207569790"/>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E22678" w:rsidRPr="00F03EE7">
              <w:rPr>
                <w:sz w:val="19"/>
                <w:szCs w:val="19"/>
                <w:lang w:val="en-GB"/>
              </w:rPr>
              <w:t xml:space="preserve"> </w:t>
            </w:r>
            <w:r w:rsidR="007724AF" w:rsidRPr="00F03EE7">
              <w:rPr>
                <w:sz w:val="19"/>
                <w:szCs w:val="19"/>
                <w:lang w:val="en-GB"/>
              </w:rPr>
              <w:t>S</w:t>
            </w:r>
            <w:r w:rsidR="00E22678" w:rsidRPr="00F03EE7">
              <w:rPr>
                <w:sz w:val="19"/>
                <w:szCs w:val="19"/>
                <w:lang w:val="en-GB"/>
              </w:rPr>
              <w:t>taff wash hands between each patient</w:t>
            </w:r>
            <w:r w:rsidR="007724AF" w:rsidRPr="00F03EE7">
              <w:rPr>
                <w:sz w:val="19"/>
                <w:szCs w:val="19"/>
                <w:lang w:val="en-GB"/>
              </w:rPr>
              <w:t>.</w:t>
            </w:r>
          </w:p>
          <w:p w14:paraId="6AFE5926" w14:textId="77777777" w:rsidR="00E22678" w:rsidRPr="00F03EE7" w:rsidRDefault="00E22678" w:rsidP="00E22678">
            <w:pPr>
              <w:rPr>
                <w:sz w:val="19"/>
                <w:szCs w:val="19"/>
                <w:lang w:val="en-GB"/>
              </w:rPr>
            </w:pPr>
          </w:p>
          <w:p w14:paraId="3F54D826" w14:textId="14C98651" w:rsidR="00E22678" w:rsidRPr="00F03EE7" w:rsidRDefault="00E1220F" w:rsidP="00E22678">
            <w:pPr>
              <w:rPr>
                <w:b/>
                <w:sz w:val="19"/>
                <w:szCs w:val="19"/>
                <w:lang w:val="en-GB"/>
              </w:rPr>
            </w:pPr>
            <w:r w:rsidRPr="00F03EE7">
              <w:rPr>
                <w:b/>
                <w:sz w:val="19"/>
                <w:szCs w:val="19"/>
                <w:lang w:val="en-GB"/>
              </w:rPr>
              <w:t>Hygiene: Mothers’ Cleanliness</w:t>
            </w:r>
          </w:p>
          <w:p w14:paraId="4F649FA7" w14:textId="636055A2" w:rsidR="00766EEE" w:rsidRPr="00F03EE7" w:rsidRDefault="00CA567A" w:rsidP="00766EEE">
            <w:pPr>
              <w:rPr>
                <w:sz w:val="19"/>
                <w:szCs w:val="19"/>
                <w:lang w:val="en-GB"/>
              </w:rPr>
            </w:pPr>
            <w:sdt>
              <w:sdtPr>
                <w:rPr>
                  <w:rFonts w:ascii="Gill Sans MT" w:hAnsi="Gill Sans MT"/>
                  <w:b/>
                  <w:sz w:val="19"/>
                  <w:szCs w:val="19"/>
                </w:rPr>
                <w:id w:val="79586733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en-GB"/>
              </w:rPr>
              <w:t xml:space="preserve"> </w:t>
            </w:r>
            <w:r w:rsidR="007724AF" w:rsidRPr="00F03EE7">
              <w:rPr>
                <w:sz w:val="19"/>
                <w:szCs w:val="19"/>
                <w:lang w:val="en-GB"/>
              </w:rPr>
              <w:t>M</w:t>
            </w:r>
            <w:r w:rsidR="00766EEE" w:rsidRPr="00F03EE7">
              <w:rPr>
                <w:sz w:val="19"/>
                <w:szCs w:val="19"/>
                <w:lang w:val="en-GB"/>
              </w:rPr>
              <w:t>others</w:t>
            </w:r>
            <w:r w:rsidR="007724AF" w:rsidRPr="00F03EE7">
              <w:rPr>
                <w:sz w:val="19"/>
                <w:szCs w:val="19"/>
                <w:lang w:val="en-GB"/>
              </w:rPr>
              <w:t>/caregiver have access to adequate</w:t>
            </w:r>
            <w:r w:rsidR="00766EEE" w:rsidRPr="00F03EE7">
              <w:rPr>
                <w:sz w:val="19"/>
                <w:szCs w:val="19"/>
                <w:lang w:val="en-GB"/>
              </w:rPr>
              <w:t xml:space="preserve"> place</w:t>
            </w:r>
            <w:r w:rsidR="007724AF" w:rsidRPr="00F03EE7">
              <w:rPr>
                <w:sz w:val="19"/>
                <w:szCs w:val="19"/>
                <w:lang w:val="en-GB"/>
              </w:rPr>
              <w:t>s</w:t>
            </w:r>
            <w:r w:rsidR="00766EEE" w:rsidRPr="00F03EE7">
              <w:rPr>
                <w:sz w:val="19"/>
                <w:szCs w:val="19"/>
                <w:lang w:val="en-GB"/>
              </w:rPr>
              <w:t xml:space="preserve"> to bathe</w:t>
            </w:r>
            <w:r w:rsidR="007724AF" w:rsidRPr="00F03EE7">
              <w:rPr>
                <w:sz w:val="19"/>
                <w:szCs w:val="19"/>
                <w:lang w:val="en-GB"/>
              </w:rPr>
              <w:t>.</w:t>
            </w:r>
          </w:p>
          <w:p w14:paraId="649620CC" w14:textId="0D8AD529" w:rsidR="00766EEE" w:rsidRPr="00F03EE7" w:rsidRDefault="00CA567A" w:rsidP="00766EEE">
            <w:pPr>
              <w:rPr>
                <w:sz w:val="19"/>
                <w:szCs w:val="19"/>
                <w:lang w:val="en-GB"/>
              </w:rPr>
            </w:pPr>
            <w:sdt>
              <w:sdtPr>
                <w:rPr>
                  <w:rFonts w:ascii="Gill Sans MT" w:hAnsi="Gill Sans MT"/>
                  <w:b/>
                  <w:sz w:val="19"/>
                  <w:szCs w:val="19"/>
                </w:rPr>
                <w:id w:val="566221101"/>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en-GB"/>
              </w:rPr>
              <w:t xml:space="preserve"> </w:t>
            </w:r>
            <w:r w:rsidR="007724AF" w:rsidRPr="00F03EE7">
              <w:rPr>
                <w:sz w:val="19"/>
                <w:szCs w:val="19"/>
                <w:lang w:val="en-GB"/>
              </w:rPr>
              <w:t>M</w:t>
            </w:r>
            <w:r w:rsidR="00766EEE" w:rsidRPr="00F03EE7">
              <w:rPr>
                <w:sz w:val="19"/>
                <w:szCs w:val="19"/>
                <w:lang w:val="en-GB"/>
              </w:rPr>
              <w:t>others</w:t>
            </w:r>
            <w:r w:rsidR="007724AF" w:rsidRPr="00F03EE7">
              <w:rPr>
                <w:sz w:val="19"/>
                <w:szCs w:val="19"/>
                <w:lang w:val="en-GB"/>
              </w:rPr>
              <w:t>/caregivers consistently</w:t>
            </w:r>
            <w:r w:rsidR="00766EEE" w:rsidRPr="00F03EE7">
              <w:rPr>
                <w:sz w:val="19"/>
                <w:szCs w:val="19"/>
                <w:lang w:val="en-GB"/>
              </w:rPr>
              <w:t xml:space="preserve"> wash hands with soap</w:t>
            </w:r>
            <w:r w:rsidR="007724AF" w:rsidRPr="00F03EE7">
              <w:rPr>
                <w:sz w:val="19"/>
                <w:szCs w:val="19"/>
                <w:lang w:val="en-GB"/>
              </w:rPr>
              <w:t xml:space="preserve"> before feeding,</w:t>
            </w:r>
            <w:r w:rsidR="00766EEE" w:rsidRPr="00F03EE7">
              <w:rPr>
                <w:sz w:val="19"/>
                <w:szCs w:val="19"/>
                <w:lang w:val="en-GB"/>
              </w:rPr>
              <w:t xml:space="preserve"> after using the toilet or changing diapers</w:t>
            </w:r>
            <w:r w:rsidR="007724AF" w:rsidRPr="00F03EE7">
              <w:rPr>
                <w:sz w:val="19"/>
                <w:szCs w:val="19"/>
                <w:lang w:val="en-GB"/>
              </w:rPr>
              <w:t>.</w:t>
            </w:r>
          </w:p>
          <w:p w14:paraId="2413C8E9" w14:textId="77777777" w:rsidR="00766EEE" w:rsidRPr="00F03EE7" w:rsidRDefault="00766EEE" w:rsidP="00766EEE">
            <w:pPr>
              <w:rPr>
                <w:sz w:val="19"/>
                <w:szCs w:val="19"/>
                <w:lang w:val="en-GB"/>
              </w:rPr>
            </w:pPr>
          </w:p>
          <w:p w14:paraId="260F67C4" w14:textId="5CF838B8" w:rsidR="00766EEE" w:rsidRPr="00F03EE7" w:rsidRDefault="00E1220F" w:rsidP="00766EEE">
            <w:pPr>
              <w:rPr>
                <w:b/>
                <w:sz w:val="19"/>
                <w:szCs w:val="19"/>
                <w:lang w:val="en-GB"/>
              </w:rPr>
            </w:pPr>
            <w:r w:rsidRPr="00F03EE7">
              <w:rPr>
                <w:b/>
                <w:sz w:val="19"/>
                <w:szCs w:val="19"/>
                <w:lang w:val="en-GB"/>
              </w:rPr>
              <w:t>Hygiene: Bedding And Laundry</w:t>
            </w:r>
          </w:p>
          <w:p w14:paraId="08C5EB57" w14:textId="4C81B4F1" w:rsidR="00766EEE" w:rsidRPr="00F03EE7" w:rsidRDefault="00CA567A" w:rsidP="00766EEE">
            <w:pPr>
              <w:rPr>
                <w:sz w:val="19"/>
                <w:szCs w:val="19"/>
                <w:lang w:val="en-GB"/>
              </w:rPr>
            </w:pPr>
            <w:sdt>
              <w:sdtPr>
                <w:rPr>
                  <w:rFonts w:ascii="Gill Sans MT" w:hAnsi="Gill Sans MT"/>
                  <w:b/>
                  <w:sz w:val="19"/>
                  <w:szCs w:val="19"/>
                </w:rPr>
                <w:id w:val="-202970541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en-GB"/>
              </w:rPr>
              <w:t xml:space="preserve"> </w:t>
            </w:r>
            <w:r w:rsidR="007724AF" w:rsidRPr="00F03EE7">
              <w:rPr>
                <w:sz w:val="19"/>
                <w:szCs w:val="19"/>
                <w:lang w:val="en-GB"/>
              </w:rPr>
              <w:t>B</w:t>
            </w:r>
            <w:r w:rsidR="00766EEE" w:rsidRPr="00F03EE7">
              <w:rPr>
                <w:sz w:val="19"/>
                <w:szCs w:val="19"/>
                <w:lang w:val="en-GB"/>
              </w:rPr>
              <w:t>edding</w:t>
            </w:r>
            <w:r w:rsidR="007724AF" w:rsidRPr="00F03EE7">
              <w:rPr>
                <w:sz w:val="19"/>
                <w:szCs w:val="19"/>
                <w:lang w:val="en-GB"/>
              </w:rPr>
              <w:t>s are</w:t>
            </w:r>
            <w:r w:rsidR="00766EEE" w:rsidRPr="00F03EE7">
              <w:rPr>
                <w:sz w:val="19"/>
                <w:szCs w:val="19"/>
                <w:lang w:val="en-GB"/>
              </w:rPr>
              <w:t xml:space="preserve"> changed every day or when soiled/wet</w:t>
            </w:r>
            <w:r w:rsidR="007724AF" w:rsidRPr="00F03EE7">
              <w:rPr>
                <w:sz w:val="19"/>
                <w:szCs w:val="19"/>
                <w:lang w:val="en-GB"/>
              </w:rPr>
              <w:t>.</w:t>
            </w:r>
          </w:p>
          <w:p w14:paraId="2BE21736" w14:textId="5F38C949" w:rsidR="00766EEE" w:rsidRPr="00F03EE7" w:rsidRDefault="00CA567A" w:rsidP="00766EEE">
            <w:pPr>
              <w:rPr>
                <w:sz w:val="19"/>
                <w:szCs w:val="19"/>
                <w:lang w:val="en-GB"/>
              </w:rPr>
            </w:pPr>
            <w:sdt>
              <w:sdtPr>
                <w:rPr>
                  <w:rFonts w:ascii="Gill Sans MT" w:hAnsi="Gill Sans MT"/>
                  <w:b/>
                  <w:sz w:val="19"/>
                  <w:szCs w:val="19"/>
                </w:rPr>
                <w:id w:val="626514764"/>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en-GB"/>
              </w:rPr>
              <w:t xml:space="preserve"> </w:t>
            </w:r>
            <w:r w:rsidR="007724AF" w:rsidRPr="00F03EE7">
              <w:rPr>
                <w:sz w:val="19"/>
                <w:szCs w:val="19"/>
                <w:lang w:val="en-GB"/>
              </w:rPr>
              <w:t xml:space="preserve">Soiled diapers, towels and rags, </w:t>
            </w:r>
            <w:r w:rsidR="00C508FB" w:rsidRPr="00F03EE7">
              <w:rPr>
                <w:sz w:val="19"/>
                <w:szCs w:val="19"/>
                <w:lang w:val="en-GB"/>
              </w:rPr>
              <w:t>etc.</w:t>
            </w:r>
            <w:r w:rsidR="007724AF" w:rsidRPr="00F03EE7">
              <w:rPr>
                <w:sz w:val="19"/>
                <w:szCs w:val="19"/>
                <w:lang w:val="en-GB"/>
              </w:rPr>
              <w:t xml:space="preserve"> are </w:t>
            </w:r>
            <w:r w:rsidR="00766EEE" w:rsidRPr="00F03EE7">
              <w:rPr>
                <w:sz w:val="19"/>
                <w:szCs w:val="19"/>
                <w:lang w:val="en-GB"/>
              </w:rPr>
              <w:t>stored in bag, then washed or disposed of properly</w:t>
            </w:r>
            <w:r w:rsidR="007724AF" w:rsidRPr="00F03EE7">
              <w:rPr>
                <w:sz w:val="19"/>
                <w:szCs w:val="19"/>
                <w:lang w:val="en-GB"/>
              </w:rPr>
              <w:t>.</w:t>
            </w:r>
          </w:p>
          <w:p w14:paraId="1BA14BB6" w14:textId="37942759" w:rsidR="00766EEE" w:rsidRPr="00F03EE7" w:rsidRDefault="00CA567A" w:rsidP="00766EEE">
            <w:pPr>
              <w:rPr>
                <w:sz w:val="19"/>
                <w:szCs w:val="19"/>
                <w:lang w:val="en-GB"/>
              </w:rPr>
            </w:pPr>
            <w:sdt>
              <w:sdtPr>
                <w:rPr>
                  <w:rFonts w:ascii="Gill Sans MT" w:hAnsi="Gill Sans MT"/>
                  <w:b/>
                  <w:sz w:val="19"/>
                  <w:szCs w:val="19"/>
                </w:rPr>
                <w:id w:val="1894620079"/>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en-GB"/>
              </w:rPr>
              <w:t xml:space="preserve"> </w:t>
            </w:r>
            <w:r w:rsidR="007724AF" w:rsidRPr="00F03EE7">
              <w:rPr>
                <w:sz w:val="19"/>
                <w:szCs w:val="19"/>
                <w:lang w:val="en-GB"/>
              </w:rPr>
              <w:t>Mothers/caregivers have access to adequate places to do laundry.</w:t>
            </w:r>
          </w:p>
          <w:p w14:paraId="43E478D9" w14:textId="49B652B4" w:rsidR="001D7989" w:rsidRPr="00F03EE7" w:rsidRDefault="00CA567A" w:rsidP="00766EEE">
            <w:pPr>
              <w:rPr>
                <w:sz w:val="19"/>
                <w:szCs w:val="19"/>
                <w:lang w:val="en-GB"/>
              </w:rPr>
            </w:pPr>
            <w:sdt>
              <w:sdtPr>
                <w:rPr>
                  <w:rFonts w:asciiTheme="majorHAnsi" w:hAnsiTheme="majorHAnsi"/>
                  <w:b/>
                  <w:sz w:val="19"/>
                  <w:szCs w:val="19"/>
                </w:rPr>
                <w:id w:val="1576628667"/>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F26B32" w:rsidRPr="00F03EE7">
              <w:rPr>
                <w:rFonts w:asciiTheme="majorHAnsi" w:hAnsiTheme="majorHAnsi"/>
                <w:b/>
                <w:sz w:val="19"/>
                <w:szCs w:val="19"/>
              </w:rPr>
              <w:t xml:space="preserve"> </w:t>
            </w:r>
            <w:r w:rsidR="001D7989" w:rsidRPr="00F03EE7">
              <w:rPr>
                <w:rFonts w:asciiTheme="majorHAnsi" w:hAnsiTheme="majorHAnsi"/>
                <w:sz w:val="19"/>
                <w:szCs w:val="19"/>
              </w:rPr>
              <w:t>Mosquito nets are hung properly and used (if applicable)</w:t>
            </w:r>
          </w:p>
          <w:p w14:paraId="39A4D578" w14:textId="77777777" w:rsidR="00E1220F" w:rsidRPr="00F03EE7" w:rsidRDefault="00E1220F" w:rsidP="00766EEE">
            <w:pPr>
              <w:rPr>
                <w:sz w:val="19"/>
                <w:szCs w:val="19"/>
                <w:lang w:val="en-GB"/>
              </w:rPr>
            </w:pPr>
          </w:p>
          <w:p w14:paraId="101AC321" w14:textId="1D17BD3A" w:rsidR="00766EEE" w:rsidRPr="00F03EE7" w:rsidRDefault="00E1220F" w:rsidP="00766EEE">
            <w:pPr>
              <w:rPr>
                <w:b/>
                <w:sz w:val="19"/>
                <w:szCs w:val="19"/>
                <w:lang w:val="en-GB"/>
              </w:rPr>
            </w:pPr>
            <w:r w:rsidRPr="00F03EE7">
              <w:rPr>
                <w:b/>
                <w:sz w:val="19"/>
                <w:szCs w:val="19"/>
                <w:lang w:val="en-GB"/>
              </w:rPr>
              <w:t>Hygiene: General Maintenance</w:t>
            </w:r>
          </w:p>
          <w:p w14:paraId="095EC123" w14:textId="0C10E0C7" w:rsidR="00766EEE" w:rsidRPr="00F03EE7" w:rsidRDefault="00CA567A" w:rsidP="00766EEE">
            <w:pPr>
              <w:rPr>
                <w:sz w:val="19"/>
                <w:szCs w:val="19"/>
                <w:lang w:val="en-GB"/>
              </w:rPr>
            </w:pPr>
            <w:sdt>
              <w:sdtPr>
                <w:rPr>
                  <w:rFonts w:ascii="Gill Sans MT" w:hAnsi="Gill Sans MT"/>
                  <w:b/>
                  <w:sz w:val="19"/>
                  <w:szCs w:val="19"/>
                </w:rPr>
                <w:id w:val="29249317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en-GB"/>
              </w:rPr>
              <w:t xml:space="preserve"> </w:t>
            </w:r>
            <w:r w:rsidR="007724AF" w:rsidRPr="00F03EE7">
              <w:rPr>
                <w:sz w:val="19"/>
                <w:szCs w:val="19"/>
                <w:lang w:val="en-GB"/>
              </w:rPr>
              <w:t>Ward floors are swept and cleaned regularly.</w:t>
            </w:r>
            <w:r w:rsidR="00766EEE" w:rsidRPr="00F03EE7">
              <w:rPr>
                <w:rFonts w:ascii="Gill Sans MT" w:hAnsi="Gill Sans MT"/>
                <w:b/>
                <w:sz w:val="19"/>
                <w:szCs w:val="19"/>
              </w:rPr>
              <w:t xml:space="preserve"> </w:t>
            </w:r>
          </w:p>
          <w:p w14:paraId="13241FAE" w14:textId="5B6460EC" w:rsidR="00766EEE" w:rsidRPr="00F03EE7" w:rsidRDefault="00CA567A" w:rsidP="00766EEE">
            <w:pPr>
              <w:rPr>
                <w:sz w:val="19"/>
                <w:szCs w:val="19"/>
                <w:lang w:val="en-GB"/>
              </w:rPr>
            </w:pPr>
            <w:sdt>
              <w:sdtPr>
                <w:rPr>
                  <w:rFonts w:ascii="Gill Sans MT" w:hAnsi="Gill Sans MT"/>
                  <w:b/>
                  <w:sz w:val="19"/>
                  <w:szCs w:val="19"/>
                </w:rPr>
                <w:id w:val="194510661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en-GB"/>
              </w:rPr>
              <w:t xml:space="preserve"> </w:t>
            </w:r>
            <w:r w:rsidR="007724AF" w:rsidRPr="00F03EE7">
              <w:rPr>
                <w:sz w:val="19"/>
                <w:szCs w:val="19"/>
                <w:lang w:val="en-GB"/>
              </w:rPr>
              <w:t>Trash is disposed of properly.</w:t>
            </w:r>
          </w:p>
          <w:p w14:paraId="46E4E5B3" w14:textId="226E9DD5" w:rsidR="00766EEE" w:rsidRPr="00F03EE7" w:rsidRDefault="00CA567A" w:rsidP="00766EEE">
            <w:pPr>
              <w:rPr>
                <w:sz w:val="19"/>
                <w:szCs w:val="19"/>
                <w:lang w:val="en-GB"/>
              </w:rPr>
            </w:pPr>
            <w:sdt>
              <w:sdtPr>
                <w:rPr>
                  <w:rFonts w:ascii="Gill Sans MT" w:hAnsi="Gill Sans MT"/>
                  <w:b/>
                  <w:sz w:val="19"/>
                  <w:szCs w:val="19"/>
                </w:rPr>
                <w:id w:val="540712930"/>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766EEE" w:rsidRPr="00F03EE7">
              <w:rPr>
                <w:sz w:val="19"/>
                <w:szCs w:val="19"/>
                <w:lang w:val="en-GB"/>
              </w:rPr>
              <w:t xml:space="preserve"> </w:t>
            </w:r>
            <w:r w:rsidR="007724AF" w:rsidRPr="00F03EE7">
              <w:rPr>
                <w:sz w:val="19"/>
                <w:szCs w:val="19"/>
                <w:lang w:val="en-GB"/>
              </w:rPr>
              <w:t>The ward is free</w:t>
            </w:r>
            <w:r w:rsidR="00766EEE" w:rsidRPr="00F03EE7">
              <w:rPr>
                <w:sz w:val="19"/>
                <w:szCs w:val="19"/>
                <w:lang w:val="en-GB"/>
              </w:rPr>
              <w:t xml:space="preserve"> as </w:t>
            </w:r>
            <w:r w:rsidR="00CB3998" w:rsidRPr="00F03EE7">
              <w:rPr>
                <w:sz w:val="19"/>
                <w:szCs w:val="19"/>
                <w:lang w:val="en-GB"/>
              </w:rPr>
              <w:t>possible of insects and rodents.</w:t>
            </w:r>
          </w:p>
          <w:p w14:paraId="213E8291" w14:textId="77777777" w:rsidR="00766EEE" w:rsidRPr="00F03EE7" w:rsidRDefault="00766EEE" w:rsidP="00766EEE">
            <w:pPr>
              <w:rPr>
                <w:sz w:val="19"/>
                <w:szCs w:val="19"/>
                <w:lang w:val="en-GB"/>
              </w:rPr>
            </w:pPr>
          </w:p>
          <w:p w14:paraId="5849B3FE" w14:textId="52DC7A4C" w:rsidR="00766EEE" w:rsidRPr="00F03EE7" w:rsidRDefault="00E1220F" w:rsidP="00766EEE">
            <w:pPr>
              <w:rPr>
                <w:b/>
                <w:sz w:val="19"/>
                <w:szCs w:val="19"/>
                <w:lang w:val="en-GB"/>
              </w:rPr>
            </w:pPr>
            <w:r w:rsidRPr="00F03EE7">
              <w:rPr>
                <w:b/>
                <w:sz w:val="19"/>
                <w:szCs w:val="19"/>
                <w:lang w:val="en-GB"/>
              </w:rPr>
              <w:t>Hygiene: Dishwashing</w:t>
            </w:r>
          </w:p>
          <w:p w14:paraId="361A1EDE" w14:textId="728A6C58" w:rsidR="00766EEE" w:rsidRDefault="00CA567A" w:rsidP="00766EEE">
            <w:pPr>
              <w:rPr>
                <w:sz w:val="19"/>
                <w:szCs w:val="19"/>
                <w:lang w:val="en-GB"/>
              </w:rPr>
            </w:pPr>
            <w:sdt>
              <w:sdtPr>
                <w:rPr>
                  <w:rFonts w:ascii="Gill Sans MT" w:hAnsi="Gill Sans MT"/>
                  <w:b/>
                  <w:sz w:val="19"/>
                  <w:szCs w:val="19"/>
                </w:rPr>
                <w:id w:val="1327547463"/>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F40801" w:rsidRPr="00F03EE7">
              <w:rPr>
                <w:sz w:val="19"/>
                <w:szCs w:val="19"/>
                <w:lang w:val="en-GB"/>
              </w:rPr>
              <w:t xml:space="preserve"> </w:t>
            </w:r>
            <w:r w:rsidR="00CB3998" w:rsidRPr="00F03EE7">
              <w:rPr>
                <w:sz w:val="19"/>
                <w:szCs w:val="19"/>
                <w:lang w:val="en-GB"/>
              </w:rPr>
              <w:t>D</w:t>
            </w:r>
            <w:r w:rsidR="00766EEE" w:rsidRPr="00F03EE7">
              <w:rPr>
                <w:sz w:val="19"/>
                <w:szCs w:val="19"/>
                <w:lang w:val="en-GB"/>
              </w:rPr>
              <w:t>ishes</w:t>
            </w:r>
            <w:r w:rsidR="00CB3998" w:rsidRPr="00F03EE7">
              <w:rPr>
                <w:sz w:val="19"/>
                <w:szCs w:val="19"/>
                <w:lang w:val="en-GB"/>
              </w:rPr>
              <w:t xml:space="preserve"> and other utensils </w:t>
            </w:r>
            <w:r w:rsidR="00627CC0" w:rsidRPr="00F03EE7">
              <w:rPr>
                <w:sz w:val="19"/>
                <w:szCs w:val="19"/>
                <w:lang w:val="en-GB"/>
              </w:rPr>
              <w:t>are washed</w:t>
            </w:r>
            <w:r w:rsidR="00116916" w:rsidRPr="00F03EE7">
              <w:rPr>
                <w:sz w:val="19"/>
                <w:szCs w:val="19"/>
                <w:lang w:val="en-GB"/>
              </w:rPr>
              <w:t xml:space="preserve"> after each meal, with soap.</w:t>
            </w:r>
          </w:p>
          <w:p w14:paraId="3918323B" w14:textId="77777777" w:rsidR="00526A6A" w:rsidRPr="00F03EE7" w:rsidRDefault="00526A6A" w:rsidP="00766EEE">
            <w:pPr>
              <w:rPr>
                <w:sz w:val="19"/>
                <w:szCs w:val="19"/>
                <w:lang w:val="en-GB"/>
              </w:rPr>
            </w:pPr>
          </w:p>
          <w:p w14:paraId="651AC37E" w14:textId="77777777" w:rsidR="00CA0768" w:rsidRPr="00F03EE7" w:rsidRDefault="00CA0768" w:rsidP="00CA0768">
            <w:pPr>
              <w:rPr>
                <w:b/>
                <w:sz w:val="19"/>
                <w:szCs w:val="19"/>
                <w:lang w:val="en-GB"/>
              </w:rPr>
            </w:pPr>
            <w:r w:rsidRPr="00F03EE7">
              <w:rPr>
                <w:b/>
                <w:sz w:val="19"/>
                <w:szCs w:val="19"/>
                <w:lang w:val="en-GB"/>
              </w:rPr>
              <w:t>Ward Environment</w:t>
            </w:r>
          </w:p>
          <w:p w14:paraId="5010788C" w14:textId="0A3BB015" w:rsidR="00CA0768" w:rsidRPr="00F03EE7" w:rsidRDefault="00CA567A" w:rsidP="00CA0768">
            <w:pPr>
              <w:rPr>
                <w:sz w:val="19"/>
                <w:szCs w:val="19"/>
                <w:lang w:val="en-GB"/>
              </w:rPr>
            </w:pPr>
            <w:sdt>
              <w:sdtPr>
                <w:rPr>
                  <w:rFonts w:ascii="Gill Sans MT" w:hAnsi="Gill Sans MT"/>
                  <w:b/>
                  <w:sz w:val="19"/>
                  <w:szCs w:val="19"/>
                </w:rPr>
                <w:id w:val="39717730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A0768" w:rsidRPr="00F03EE7">
              <w:rPr>
                <w:sz w:val="19"/>
                <w:szCs w:val="19"/>
                <w:lang w:val="en-GB"/>
              </w:rPr>
              <w:t xml:space="preserve"> </w:t>
            </w:r>
            <w:r w:rsidR="00CB3998" w:rsidRPr="00F03EE7">
              <w:rPr>
                <w:sz w:val="19"/>
                <w:szCs w:val="19"/>
                <w:lang w:val="en-GB"/>
              </w:rPr>
              <w:t>Mothers and caregivers have adequate places to sit and slee</w:t>
            </w:r>
            <w:r w:rsidR="00442F7F" w:rsidRPr="00F03EE7">
              <w:rPr>
                <w:sz w:val="19"/>
                <w:szCs w:val="19"/>
                <w:lang w:val="en-GB"/>
              </w:rPr>
              <w:t>p</w:t>
            </w:r>
            <w:r w:rsidR="00CB3998" w:rsidRPr="00F03EE7">
              <w:rPr>
                <w:sz w:val="19"/>
                <w:szCs w:val="19"/>
                <w:lang w:val="en-GB"/>
              </w:rPr>
              <w:t>.</w:t>
            </w:r>
          </w:p>
          <w:p w14:paraId="22ED6B80" w14:textId="327A1221" w:rsidR="00CA0768" w:rsidRPr="00F03EE7" w:rsidRDefault="00CA567A" w:rsidP="00CA0768">
            <w:pPr>
              <w:rPr>
                <w:sz w:val="19"/>
                <w:szCs w:val="19"/>
                <w:lang w:val="en-GB"/>
              </w:rPr>
            </w:pPr>
            <w:sdt>
              <w:sdtPr>
                <w:rPr>
                  <w:rFonts w:ascii="Gill Sans MT" w:hAnsi="Gill Sans MT"/>
                  <w:b/>
                  <w:sz w:val="19"/>
                  <w:szCs w:val="19"/>
                </w:rPr>
                <w:id w:val="918835788"/>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A0768" w:rsidRPr="00F03EE7">
              <w:rPr>
                <w:sz w:val="19"/>
                <w:szCs w:val="19"/>
                <w:lang w:val="en-GB"/>
              </w:rPr>
              <w:t xml:space="preserve"> </w:t>
            </w:r>
            <w:r w:rsidR="00CB3998" w:rsidRPr="00F03EE7">
              <w:rPr>
                <w:sz w:val="19"/>
                <w:szCs w:val="19"/>
                <w:lang w:val="en-GB"/>
              </w:rPr>
              <w:t>Mothers/caregivers are</w:t>
            </w:r>
            <w:r w:rsidR="00CA0768" w:rsidRPr="00F03EE7">
              <w:rPr>
                <w:sz w:val="19"/>
                <w:szCs w:val="19"/>
                <w:lang w:val="en-GB"/>
              </w:rPr>
              <w:t xml:space="preserve"> taught/encouraged to be involved in care</w:t>
            </w:r>
            <w:r w:rsidR="00CB3998" w:rsidRPr="00F03EE7">
              <w:rPr>
                <w:sz w:val="19"/>
                <w:szCs w:val="19"/>
                <w:lang w:val="en-GB"/>
              </w:rPr>
              <w:t>.</w:t>
            </w:r>
          </w:p>
          <w:p w14:paraId="3FA56E2B" w14:textId="43D35898" w:rsidR="00CA0768" w:rsidRPr="00F03EE7" w:rsidRDefault="00CA567A" w:rsidP="00CA0768">
            <w:pPr>
              <w:rPr>
                <w:sz w:val="19"/>
                <w:szCs w:val="19"/>
                <w:lang w:val="en-GB"/>
              </w:rPr>
            </w:pPr>
            <w:sdt>
              <w:sdtPr>
                <w:rPr>
                  <w:rFonts w:ascii="Gill Sans MT" w:hAnsi="Gill Sans MT"/>
                  <w:b/>
                  <w:sz w:val="19"/>
                  <w:szCs w:val="19"/>
                </w:rPr>
                <w:id w:val="1451662232"/>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CA0768" w:rsidRPr="00F03EE7">
              <w:rPr>
                <w:sz w:val="19"/>
                <w:szCs w:val="19"/>
                <w:lang w:val="en-GB"/>
              </w:rPr>
              <w:t xml:space="preserve"> </w:t>
            </w:r>
            <w:r w:rsidR="00442F7F" w:rsidRPr="00F03EE7">
              <w:rPr>
                <w:sz w:val="19"/>
                <w:szCs w:val="19"/>
                <w:lang w:val="en-GB"/>
              </w:rPr>
              <w:t>Children</w:t>
            </w:r>
            <w:r w:rsidR="00CB3998" w:rsidRPr="00F03EE7">
              <w:rPr>
                <w:sz w:val="19"/>
                <w:szCs w:val="19"/>
                <w:lang w:val="en-GB"/>
              </w:rPr>
              <w:t xml:space="preserve"> as they recover, </w:t>
            </w:r>
            <w:r w:rsidR="00442F7F" w:rsidRPr="00F03EE7">
              <w:rPr>
                <w:sz w:val="19"/>
                <w:szCs w:val="19"/>
                <w:lang w:val="en-GB"/>
              </w:rPr>
              <w:t>are stimulated</w:t>
            </w:r>
            <w:r w:rsidR="00CA0768" w:rsidRPr="00F03EE7">
              <w:rPr>
                <w:sz w:val="19"/>
                <w:szCs w:val="19"/>
                <w:lang w:val="en-GB"/>
              </w:rPr>
              <w:t xml:space="preserve"> </w:t>
            </w:r>
            <w:r w:rsidR="00CB3998" w:rsidRPr="00F03EE7">
              <w:rPr>
                <w:sz w:val="19"/>
                <w:szCs w:val="19"/>
                <w:lang w:val="en-GB"/>
              </w:rPr>
              <w:t>and encouraged to move and play.</w:t>
            </w:r>
          </w:p>
          <w:p w14:paraId="7FE73CF7" w14:textId="77777777" w:rsidR="00CA0768" w:rsidRPr="00F03EE7" w:rsidRDefault="00CA0768" w:rsidP="00766EEE">
            <w:pPr>
              <w:rPr>
                <w:sz w:val="19"/>
                <w:szCs w:val="19"/>
                <w:lang w:val="en-GB"/>
              </w:rPr>
            </w:pPr>
          </w:p>
          <w:p w14:paraId="7D0BC70C" w14:textId="38D70C16" w:rsidR="00F40801" w:rsidRPr="00F03EE7" w:rsidRDefault="00E1220F" w:rsidP="00766EEE">
            <w:pPr>
              <w:rPr>
                <w:b/>
                <w:sz w:val="19"/>
                <w:szCs w:val="19"/>
                <w:lang w:val="en-GB"/>
              </w:rPr>
            </w:pPr>
            <w:r w:rsidRPr="00F03EE7">
              <w:rPr>
                <w:b/>
                <w:sz w:val="19"/>
                <w:szCs w:val="19"/>
                <w:lang w:val="en-GB"/>
              </w:rPr>
              <w:t>Hygiene: Toys</w:t>
            </w:r>
          </w:p>
          <w:p w14:paraId="2ECD858A" w14:textId="30505753" w:rsidR="00F40801" w:rsidRPr="00F03EE7" w:rsidRDefault="00CA567A" w:rsidP="00F40801">
            <w:pPr>
              <w:rPr>
                <w:sz w:val="19"/>
                <w:szCs w:val="19"/>
                <w:lang w:val="en-GB"/>
              </w:rPr>
            </w:pPr>
            <w:sdt>
              <w:sdtPr>
                <w:rPr>
                  <w:rFonts w:ascii="Gill Sans MT" w:hAnsi="Gill Sans MT"/>
                  <w:b/>
                  <w:sz w:val="19"/>
                  <w:szCs w:val="19"/>
                </w:rPr>
                <w:id w:val="-1155988965"/>
                <w14:checkbox>
                  <w14:checked w14:val="0"/>
                  <w14:checkedState w14:val="2612" w14:font="MS Gothic"/>
                  <w14:uncheckedState w14:val="2610" w14:font="MS Gothic"/>
                </w14:checkbox>
              </w:sdtPr>
              <w:sdtEndPr/>
              <w:sdtContent>
                <w:r w:rsidR="00F26B32" w:rsidRPr="00F03EE7">
                  <w:rPr>
                    <w:rFonts w:ascii="MS Gothic" w:eastAsia="MS Gothic" w:hAnsi="MS Gothic" w:hint="eastAsia"/>
                    <w:b/>
                    <w:sz w:val="19"/>
                    <w:szCs w:val="19"/>
                  </w:rPr>
                  <w:t>☐</w:t>
                </w:r>
              </w:sdtContent>
            </w:sdt>
            <w:r w:rsidR="00F40801" w:rsidRPr="00F03EE7">
              <w:rPr>
                <w:sz w:val="19"/>
                <w:szCs w:val="19"/>
                <w:lang w:val="en-GB"/>
              </w:rPr>
              <w:t xml:space="preserve"> </w:t>
            </w:r>
            <w:r w:rsidR="00CB3998" w:rsidRPr="00F03EE7">
              <w:rPr>
                <w:sz w:val="19"/>
                <w:szCs w:val="19"/>
                <w:lang w:val="en-GB"/>
              </w:rPr>
              <w:t xml:space="preserve">The available toys are washable and </w:t>
            </w:r>
            <w:r w:rsidR="00442F7F" w:rsidRPr="00F03EE7">
              <w:rPr>
                <w:sz w:val="19"/>
                <w:szCs w:val="19"/>
                <w:lang w:val="en-GB"/>
              </w:rPr>
              <w:t>easily disinfected</w:t>
            </w:r>
            <w:r w:rsidR="00CB3998" w:rsidRPr="00F03EE7">
              <w:rPr>
                <w:sz w:val="19"/>
                <w:szCs w:val="19"/>
                <w:lang w:val="en-GB"/>
              </w:rPr>
              <w:t>.</w:t>
            </w:r>
          </w:p>
          <w:p w14:paraId="6DC5C0E7" w14:textId="64DE4FFA" w:rsidR="00D173B9" w:rsidRPr="00F03EE7" w:rsidRDefault="00D173B9" w:rsidP="00116916">
            <w:pPr>
              <w:rPr>
                <w:sz w:val="19"/>
                <w:szCs w:val="19"/>
                <w:lang w:val="en-GB"/>
              </w:rPr>
            </w:pPr>
          </w:p>
        </w:tc>
        <w:tc>
          <w:tcPr>
            <w:tcW w:w="252" w:type="pct"/>
            <w:shd w:val="clear" w:color="auto" w:fill="DBE5F1" w:themeFill="accent1" w:themeFillTint="33"/>
          </w:tcPr>
          <w:p w14:paraId="2F7CAEBE" w14:textId="0221E83E" w:rsidR="009406EF" w:rsidRDefault="009406EF" w:rsidP="0085680E">
            <w:pPr>
              <w:pStyle w:val="ListParagraph"/>
              <w:spacing w:after="0" w:line="240" w:lineRule="auto"/>
              <w:ind w:left="264"/>
              <w:rPr>
                <w:sz w:val="19"/>
                <w:szCs w:val="19"/>
                <w:lang w:val="en-GB"/>
              </w:rPr>
            </w:pPr>
          </w:p>
        </w:tc>
      </w:tr>
      <w:tr w:rsidR="009406EF" w:rsidRPr="001268DA" w14:paraId="1998A20D" w14:textId="5D487F58" w:rsidTr="00F5027C">
        <w:tc>
          <w:tcPr>
            <w:tcW w:w="956" w:type="pct"/>
            <w:shd w:val="clear" w:color="auto" w:fill="DBE5F1" w:themeFill="accent1" w:themeFillTint="33"/>
          </w:tcPr>
          <w:p w14:paraId="2368EA18" w14:textId="5501816E" w:rsidR="009406EF" w:rsidRPr="00E1273E" w:rsidRDefault="009406EF" w:rsidP="00E1273E">
            <w:pPr>
              <w:contextualSpacing/>
              <w:rPr>
                <w:b/>
                <w:sz w:val="19"/>
                <w:szCs w:val="19"/>
                <w:lang w:val="en-GB"/>
              </w:rPr>
            </w:pPr>
            <w:r w:rsidRPr="001B7C6C">
              <w:rPr>
                <w:b/>
                <w:sz w:val="19"/>
                <w:szCs w:val="19"/>
                <w:lang w:val="en-GB"/>
              </w:rPr>
              <w:lastRenderedPageBreak/>
              <w:t xml:space="preserve"> </w:t>
            </w:r>
            <w:r w:rsidR="00E1273E">
              <w:rPr>
                <w:b/>
                <w:sz w:val="19"/>
                <w:szCs w:val="19"/>
                <w:lang w:val="en-GB"/>
              </w:rPr>
              <w:t xml:space="preserve">Essential Element </w:t>
            </w:r>
            <w:r w:rsidR="00526A6A">
              <w:rPr>
                <w:b/>
                <w:sz w:val="19"/>
                <w:szCs w:val="19"/>
                <w:lang w:val="en-GB"/>
              </w:rPr>
              <w:t>4</w:t>
            </w:r>
            <w:r w:rsidR="00512FEF" w:rsidRPr="001B7C6C">
              <w:rPr>
                <w:b/>
                <w:sz w:val="19"/>
                <w:szCs w:val="19"/>
                <w:lang w:val="en-GB"/>
              </w:rPr>
              <w:t xml:space="preserve">: </w:t>
            </w:r>
            <w:r w:rsidR="005A6CD3">
              <w:rPr>
                <w:b/>
                <w:sz w:val="19"/>
                <w:szCs w:val="19"/>
                <w:lang w:val="en-GB"/>
              </w:rPr>
              <w:t xml:space="preserve">Community Outreach Activities are coordinated and delivered </w:t>
            </w:r>
          </w:p>
          <w:p w14:paraId="0AE95B16" w14:textId="77777777" w:rsidR="00127335" w:rsidRPr="00E1273E" w:rsidRDefault="00127335" w:rsidP="00A418EA">
            <w:pPr>
              <w:ind w:left="86"/>
              <w:contextualSpacing/>
              <w:rPr>
                <w:b/>
                <w:sz w:val="19"/>
                <w:szCs w:val="19"/>
                <w:lang w:val="en-GB"/>
              </w:rPr>
            </w:pPr>
          </w:p>
          <w:p w14:paraId="2E1C50D7" w14:textId="31E9F62F" w:rsidR="006C091C" w:rsidRPr="001B7C6C" w:rsidRDefault="006C091C" w:rsidP="00A418EA">
            <w:pPr>
              <w:ind w:left="86"/>
              <w:contextualSpacing/>
              <w:rPr>
                <w:b/>
                <w:sz w:val="19"/>
                <w:szCs w:val="19"/>
                <w:lang w:val="en-GB"/>
              </w:rPr>
            </w:pPr>
          </w:p>
        </w:tc>
        <w:tc>
          <w:tcPr>
            <w:tcW w:w="3792" w:type="pct"/>
            <w:shd w:val="clear" w:color="auto" w:fill="DBE5F1" w:themeFill="accent1" w:themeFillTint="33"/>
          </w:tcPr>
          <w:p w14:paraId="590B1C59" w14:textId="0559ECB5" w:rsidR="00512FEF" w:rsidRPr="00917AD3" w:rsidRDefault="00E1220F" w:rsidP="00A418EA">
            <w:pPr>
              <w:rPr>
                <w:rFonts w:asciiTheme="majorHAnsi" w:hAnsiTheme="majorHAnsi"/>
                <w:b/>
                <w:sz w:val="19"/>
                <w:szCs w:val="19"/>
              </w:rPr>
            </w:pPr>
            <w:r w:rsidRPr="00917AD3">
              <w:rPr>
                <w:rFonts w:asciiTheme="majorHAnsi" w:hAnsiTheme="majorHAnsi"/>
                <w:b/>
                <w:sz w:val="19"/>
                <w:szCs w:val="19"/>
              </w:rPr>
              <w:t>Coordination Of Community Outreach</w:t>
            </w:r>
          </w:p>
          <w:p w14:paraId="4E39C47D" w14:textId="0D5068DF" w:rsidR="00512FEF" w:rsidRPr="00917AD3" w:rsidRDefault="00CA567A" w:rsidP="00512FEF">
            <w:pPr>
              <w:rPr>
                <w:rFonts w:asciiTheme="majorHAnsi" w:hAnsiTheme="majorHAnsi"/>
                <w:sz w:val="19"/>
                <w:szCs w:val="19"/>
                <w:lang w:val="en-GB"/>
              </w:rPr>
            </w:pPr>
            <w:sdt>
              <w:sdtPr>
                <w:rPr>
                  <w:rFonts w:asciiTheme="majorHAnsi" w:hAnsiTheme="majorHAnsi"/>
                  <w:b/>
                  <w:sz w:val="19"/>
                  <w:szCs w:val="19"/>
                </w:rPr>
                <w:id w:val="-1930888140"/>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512FEF" w:rsidRPr="00917AD3">
              <w:rPr>
                <w:rFonts w:asciiTheme="majorHAnsi" w:hAnsiTheme="majorHAnsi"/>
                <w:sz w:val="19"/>
                <w:szCs w:val="19"/>
                <w:lang w:val="en-GB"/>
              </w:rPr>
              <w:t xml:space="preserve"> </w:t>
            </w:r>
            <w:r w:rsidR="00E1273E">
              <w:rPr>
                <w:rFonts w:asciiTheme="majorHAnsi" w:hAnsiTheme="majorHAnsi"/>
                <w:sz w:val="19"/>
                <w:szCs w:val="19"/>
              </w:rPr>
              <w:t xml:space="preserve">Each health facility has someone </w:t>
            </w:r>
            <w:r w:rsidR="00512FEF" w:rsidRPr="00917AD3">
              <w:rPr>
                <w:rFonts w:asciiTheme="majorHAnsi" w:hAnsiTheme="majorHAnsi"/>
                <w:sz w:val="19"/>
                <w:szCs w:val="19"/>
              </w:rPr>
              <w:t>designated as responsible for managing/coordina</w:t>
            </w:r>
            <w:r w:rsidR="00E1273E">
              <w:rPr>
                <w:rFonts w:asciiTheme="majorHAnsi" w:hAnsiTheme="majorHAnsi"/>
                <w:sz w:val="19"/>
                <w:szCs w:val="19"/>
              </w:rPr>
              <w:t>ting community outreach efforts (Outreach Coordinator)</w:t>
            </w:r>
          </w:p>
          <w:p w14:paraId="1933DB4F" w14:textId="3CAB562B" w:rsidR="00512FEF" w:rsidRPr="00917AD3" w:rsidRDefault="00CA567A" w:rsidP="00512FEF">
            <w:pPr>
              <w:rPr>
                <w:rFonts w:asciiTheme="majorHAnsi" w:hAnsiTheme="majorHAnsi"/>
                <w:sz w:val="19"/>
                <w:szCs w:val="19"/>
                <w:lang w:val="en-GB"/>
              </w:rPr>
            </w:pPr>
            <w:sdt>
              <w:sdtPr>
                <w:rPr>
                  <w:rFonts w:asciiTheme="majorHAnsi" w:hAnsiTheme="majorHAnsi"/>
                  <w:b/>
                  <w:sz w:val="19"/>
                  <w:szCs w:val="19"/>
                </w:rPr>
                <w:id w:val="1407107859"/>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512FEF" w:rsidRPr="00917AD3">
              <w:rPr>
                <w:rFonts w:asciiTheme="majorHAnsi" w:hAnsiTheme="majorHAnsi"/>
                <w:sz w:val="19"/>
                <w:szCs w:val="19"/>
                <w:lang w:val="en-GB"/>
              </w:rPr>
              <w:t xml:space="preserve"> </w:t>
            </w:r>
            <w:r w:rsidR="00E1273E">
              <w:rPr>
                <w:rFonts w:asciiTheme="majorHAnsi" w:hAnsiTheme="majorHAnsi"/>
                <w:sz w:val="19"/>
                <w:szCs w:val="19"/>
                <w:lang w:val="en-GB"/>
              </w:rPr>
              <w:t xml:space="preserve">Responsibilities of </w:t>
            </w:r>
            <w:r w:rsidR="00E1273E" w:rsidRPr="00917AD3">
              <w:rPr>
                <w:rFonts w:asciiTheme="majorHAnsi" w:hAnsiTheme="majorHAnsi"/>
                <w:sz w:val="19"/>
                <w:szCs w:val="19"/>
              </w:rPr>
              <w:t>outreach</w:t>
            </w:r>
            <w:r w:rsidR="00512FEF" w:rsidRPr="00917AD3">
              <w:rPr>
                <w:rFonts w:asciiTheme="majorHAnsi" w:hAnsiTheme="majorHAnsi"/>
                <w:sz w:val="19"/>
                <w:szCs w:val="19"/>
              </w:rPr>
              <w:t xml:space="preserve"> worker (case-finder) </w:t>
            </w:r>
            <w:r w:rsidR="00E1273E">
              <w:rPr>
                <w:rFonts w:asciiTheme="majorHAnsi" w:hAnsiTheme="majorHAnsi"/>
                <w:sz w:val="19"/>
                <w:szCs w:val="19"/>
              </w:rPr>
              <w:t xml:space="preserve">are </w:t>
            </w:r>
            <w:r w:rsidR="00512FEF" w:rsidRPr="00917AD3">
              <w:rPr>
                <w:rFonts w:asciiTheme="majorHAnsi" w:hAnsiTheme="majorHAnsi"/>
                <w:sz w:val="19"/>
                <w:szCs w:val="19"/>
              </w:rPr>
              <w:t xml:space="preserve">clearly defined, including </w:t>
            </w:r>
            <w:r w:rsidR="000F381A">
              <w:rPr>
                <w:rFonts w:asciiTheme="majorHAnsi" w:hAnsiTheme="majorHAnsi"/>
                <w:sz w:val="19"/>
                <w:szCs w:val="19"/>
              </w:rPr>
              <w:t>level of effort.</w:t>
            </w:r>
          </w:p>
          <w:p w14:paraId="75712EC0" w14:textId="18BD4BC0" w:rsidR="00512FEF" w:rsidRPr="00917AD3" w:rsidRDefault="00CA567A" w:rsidP="00512FEF">
            <w:pPr>
              <w:rPr>
                <w:rFonts w:asciiTheme="majorHAnsi" w:hAnsiTheme="majorHAnsi"/>
                <w:sz w:val="19"/>
                <w:szCs w:val="19"/>
                <w:lang w:val="en-GB"/>
              </w:rPr>
            </w:pPr>
            <w:sdt>
              <w:sdtPr>
                <w:rPr>
                  <w:rFonts w:asciiTheme="majorHAnsi" w:hAnsiTheme="majorHAnsi"/>
                  <w:b/>
                  <w:sz w:val="19"/>
                  <w:szCs w:val="19"/>
                </w:rPr>
                <w:id w:val="204532351"/>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512FEF" w:rsidRPr="00917AD3">
              <w:rPr>
                <w:rFonts w:asciiTheme="majorHAnsi" w:hAnsiTheme="majorHAnsi"/>
                <w:sz w:val="19"/>
                <w:szCs w:val="19"/>
                <w:lang w:val="en-GB"/>
              </w:rPr>
              <w:t xml:space="preserve"> </w:t>
            </w:r>
            <w:r w:rsidR="00E1273E">
              <w:rPr>
                <w:rFonts w:asciiTheme="majorHAnsi" w:hAnsiTheme="majorHAnsi"/>
                <w:sz w:val="19"/>
                <w:szCs w:val="19"/>
                <w:lang w:val="en-GB"/>
              </w:rPr>
              <w:t xml:space="preserve">Regular meetings occur with </w:t>
            </w:r>
            <w:r w:rsidR="00512FEF" w:rsidRPr="00917AD3">
              <w:rPr>
                <w:rFonts w:asciiTheme="majorHAnsi" w:hAnsiTheme="majorHAnsi"/>
                <w:sz w:val="19"/>
                <w:szCs w:val="19"/>
              </w:rPr>
              <w:t xml:space="preserve">outreach workers </w:t>
            </w:r>
            <w:r w:rsidR="00E1273E">
              <w:rPr>
                <w:rFonts w:asciiTheme="majorHAnsi" w:hAnsiTheme="majorHAnsi"/>
                <w:sz w:val="19"/>
                <w:szCs w:val="19"/>
              </w:rPr>
              <w:t>and health facility staff (</w:t>
            </w:r>
            <w:r w:rsidR="00C508FB">
              <w:rPr>
                <w:rFonts w:asciiTheme="majorHAnsi" w:hAnsiTheme="majorHAnsi"/>
                <w:sz w:val="19"/>
                <w:szCs w:val="19"/>
              </w:rPr>
              <w:t>e.g.</w:t>
            </w:r>
            <w:r w:rsidR="00C508FB" w:rsidRPr="00917AD3">
              <w:rPr>
                <w:rFonts w:asciiTheme="majorHAnsi" w:hAnsiTheme="majorHAnsi"/>
                <w:sz w:val="19"/>
                <w:szCs w:val="19"/>
              </w:rPr>
              <w:t xml:space="preserve"> designated</w:t>
            </w:r>
            <w:r w:rsidR="00512FEF" w:rsidRPr="00917AD3">
              <w:rPr>
                <w:rFonts w:asciiTheme="majorHAnsi" w:hAnsiTheme="majorHAnsi"/>
                <w:sz w:val="19"/>
                <w:szCs w:val="19"/>
              </w:rPr>
              <w:t xml:space="preserve"> outreach coordinator</w:t>
            </w:r>
            <w:r w:rsidR="00E1273E">
              <w:rPr>
                <w:rFonts w:asciiTheme="majorHAnsi" w:hAnsiTheme="majorHAnsi"/>
                <w:sz w:val="19"/>
                <w:szCs w:val="19"/>
              </w:rPr>
              <w:t>)</w:t>
            </w:r>
            <w:r w:rsidR="000F381A">
              <w:rPr>
                <w:rFonts w:asciiTheme="majorHAnsi" w:hAnsiTheme="majorHAnsi"/>
                <w:sz w:val="19"/>
                <w:szCs w:val="19"/>
              </w:rPr>
              <w:t>.</w:t>
            </w:r>
            <w:r w:rsidR="00512FEF" w:rsidRPr="00917AD3">
              <w:rPr>
                <w:rFonts w:asciiTheme="majorHAnsi" w:hAnsiTheme="majorHAnsi"/>
                <w:sz w:val="19"/>
                <w:szCs w:val="19"/>
              </w:rPr>
              <w:t xml:space="preserve"> </w:t>
            </w:r>
          </w:p>
          <w:p w14:paraId="361A19B4" w14:textId="3ADF3C5F" w:rsidR="00560714" w:rsidRPr="00560714" w:rsidRDefault="00CA567A" w:rsidP="00E1273E">
            <w:pPr>
              <w:rPr>
                <w:rFonts w:asciiTheme="majorHAnsi" w:hAnsiTheme="majorHAnsi"/>
                <w:sz w:val="19"/>
                <w:szCs w:val="19"/>
                <w:lang w:val="en-GB"/>
              </w:rPr>
            </w:pPr>
            <w:sdt>
              <w:sdtPr>
                <w:rPr>
                  <w:rFonts w:asciiTheme="majorHAnsi" w:hAnsiTheme="majorHAnsi"/>
                  <w:b/>
                  <w:sz w:val="19"/>
                  <w:szCs w:val="19"/>
                </w:rPr>
                <w:id w:val="1152485968"/>
                <w14:checkbox>
                  <w14:checked w14:val="0"/>
                  <w14:checkedState w14:val="2612" w14:font="MS Gothic"/>
                  <w14:uncheckedState w14:val="2610" w14:font="MS Gothic"/>
                </w14:checkbox>
              </w:sdtPr>
              <w:sdtEndPr/>
              <w:sdtContent>
                <w:r w:rsidR="00F03EE7">
                  <w:rPr>
                    <w:rFonts w:ascii="MS Gothic" w:eastAsia="MS Gothic" w:hAnsi="MS Gothic" w:hint="eastAsia"/>
                    <w:b/>
                    <w:sz w:val="19"/>
                    <w:szCs w:val="19"/>
                  </w:rPr>
                  <w:t>☐</w:t>
                </w:r>
              </w:sdtContent>
            </w:sdt>
            <w:r w:rsidR="00F03EE7">
              <w:rPr>
                <w:rFonts w:asciiTheme="majorHAnsi" w:hAnsiTheme="majorHAnsi"/>
                <w:b/>
                <w:sz w:val="19"/>
                <w:szCs w:val="19"/>
              </w:rPr>
              <w:t xml:space="preserve"> </w:t>
            </w:r>
            <w:r w:rsidR="00560714">
              <w:rPr>
                <w:rFonts w:asciiTheme="majorHAnsi" w:hAnsiTheme="majorHAnsi"/>
                <w:sz w:val="19"/>
                <w:szCs w:val="19"/>
              </w:rPr>
              <w:t xml:space="preserve">Regular outreach sessions are </w:t>
            </w:r>
            <w:r w:rsidR="00116916">
              <w:rPr>
                <w:rFonts w:asciiTheme="majorHAnsi" w:hAnsiTheme="majorHAnsi"/>
                <w:sz w:val="19"/>
                <w:szCs w:val="19"/>
              </w:rPr>
              <w:t>occurring</w:t>
            </w:r>
          </w:p>
          <w:p w14:paraId="592729A1" w14:textId="77777777" w:rsidR="00512FEF" w:rsidRPr="00917AD3" w:rsidRDefault="00512FEF" w:rsidP="00A418EA">
            <w:pPr>
              <w:rPr>
                <w:rFonts w:asciiTheme="majorHAnsi" w:hAnsiTheme="majorHAnsi"/>
                <w:b/>
                <w:sz w:val="19"/>
                <w:szCs w:val="19"/>
              </w:rPr>
            </w:pPr>
          </w:p>
          <w:p w14:paraId="4E74DF40" w14:textId="754B781A" w:rsidR="00512FEF" w:rsidRPr="00E1220F" w:rsidRDefault="00E1220F" w:rsidP="00A418EA">
            <w:pPr>
              <w:rPr>
                <w:rFonts w:asciiTheme="majorHAnsi" w:hAnsiTheme="majorHAnsi"/>
                <w:b/>
                <w:sz w:val="19"/>
                <w:szCs w:val="19"/>
              </w:rPr>
            </w:pPr>
            <w:r w:rsidRPr="00E1220F">
              <w:rPr>
                <w:rFonts w:asciiTheme="majorHAnsi" w:hAnsiTheme="majorHAnsi"/>
                <w:b/>
                <w:sz w:val="19"/>
                <w:szCs w:val="19"/>
              </w:rPr>
              <w:t>Case-Finding</w:t>
            </w:r>
          </w:p>
          <w:p w14:paraId="45EE281E" w14:textId="0DD6D042" w:rsidR="00512FEF" w:rsidRDefault="00CA567A" w:rsidP="000F381A">
            <w:pPr>
              <w:rPr>
                <w:rFonts w:asciiTheme="majorHAnsi" w:hAnsiTheme="majorHAnsi"/>
                <w:sz w:val="19"/>
                <w:szCs w:val="19"/>
              </w:rPr>
            </w:pPr>
            <w:sdt>
              <w:sdtPr>
                <w:rPr>
                  <w:rFonts w:asciiTheme="majorHAnsi" w:hAnsiTheme="majorHAnsi"/>
                  <w:b/>
                  <w:sz w:val="19"/>
                  <w:szCs w:val="19"/>
                </w:rPr>
                <w:id w:val="-450084217"/>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512FEF" w:rsidRPr="00917AD3">
              <w:rPr>
                <w:rFonts w:asciiTheme="majorHAnsi" w:hAnsiTheme="majorHAnsi"/>
                <w:sz w:val="19"/>
                <w:szCs w:val="19"/>
              </w:rPr>
              <w:t xml:space="preserve"> </w:t>
            </w:r>
            <w:r w:rsidR="000F381A">
              <w:rPr>
                <w:rFonts w:asciiTheme="majorHAnsi" w:hAnsiTheme="majorHAnsi"/>
                <w:sz w:val="19"/>
                <w:szCs w:val="19"/>
              </w:rPr>
              <w:t xml:space="preserve">Case-finding activities are on-going and are appropriate. </w:t>
            </w:r>
          </w:p>
          <w:p w14:paraId="6D65C217" w14:textId="77777777" w:rsidR="00FD2A67" w:rsidRDefault="00FD2A67" w:rsidP="000F381A">
            <w:pPr>
              <w:rPr>
                <w:rFonts w:asciiTheme="majorHAnsi" w:hAnsiTheme="majorHAnsi"/>
                <w:sz w:val="19"/>
                <w:szCs w:val="19"/>
              </w:rPr>
            </w:pPr>
          </w:p>
          <w:p w14:paraId="206736C3" w14:textId="77777777" w:rsidR="00FD2A67" w:rsidRPr="00FD2A67" w:rsidRDefault="00FD2A67" w:rsidP="000F381A">
            <w:pPr>
              <w:rPr>
                <w:rFonts w:asciiTheme="majorHAnsi" w:hAnsiTheme="majorHAnsi"/>
                <w:b/>
                <w:sz w:val="19"/>
                <w:szCs w:val="19"/>
              </w:rPr>
            </w:pPr>
            <w:r w:rsidRPr="00FD2A67">
              <w:rPr>
                <w:rFonts w:asciiTheme="majorHAnsi" w:hAnsiTheme="majorHAnsi"/>
                <w:b/>
                <w:sz w:val="19"/>
                <w:szCs w:val="19"/>
              </w:rPr>
              <w:t xml:space="preserve">Referrals </w:t>
            </w:r>
          </w:p>
          <w:p w14:paraId="32AC9E53" w14:textId="74D5DFF9" w:rsidR="00FD2A67" w:rsidRDefault="00CA567A" w:rsidP="000F381A">
            <w:pPr>
              <w:rPr>
                <w:rFonts w:asciiTheme="majorHAnsi" w:hAnsiTheme="majorHAnsi"/>
                <w:sz w:val="19"/>
                <w:szCs w:val="19"/>
              </w:rPr>
            </w:pPr>
            <w:sdt>
              <w:sdtPr>
                <w:rPr>
                  <w:rFonts w:asciiTheme="majorHAnsi" w:hAnsiTheme="majorHAnsi"/>
                  <w:b/>
                  <w:sz w:val="19"/>
                  <w:szCs w:val="19"/>
                </w:rPr>
                <w:id w:val="1587410925"/>
                <w14:checkbox>
                  <w14:checked w14:val="0"/>
                  <w14:checkedState w14:val="2612" w14:font="MS Gothic"/>
                  <w14:uncheckedState w14:val="2610" w14:font="MS Gothic"/>
                </w14:checkbox>
              </w:sdtPr>
              <w:sdtEndPr/>
              <w:sdtContent>
                <w:r w:rsidR="00095AC9">
                  <w:rPr>
                    <w:rFonts w:ascii="MS Gothic" w:eastAsia="MS Gothic" w:hAnsi="MS Gothic" w:hint="eastAsia"/>
                    <w:b/>
                    <w:sz w:val="19"/>
                    <w:szCs w:val="19"/>
                  </w:rPr>
                  <w:t>☐</w:t>
                </w:r>
              </w:sdtContent>
            </w:sdt>
            <w:r w:rsidR="00FD2A67" w:rsidRPr="00917AD3">
              <w:rPr>
                <w:rFonts w:asciiTheme="majorHAnsi" w:hAnsiTheme="majorHAnsi"/>
                <w:sz w:val="19"/>
                <w:szCs w:val="19"/>
              </w:rPr>
              <w:t xml:space="preserve"> </w:t>
            </w:r>
            <w:r w:rsidR="00FD2A67">
              <w:rPr>
                <w:rFonts w:asciiTheme="majorHAnsi" w:hAnsiTheme="majorHAnsi"/>
                <w:sz w:val="19"/>
                <w:szCs w:val="19"/>
              </w:rPr>
              <w:t>Mechanisms are in place to ensure chil</w:t>
            </w:r>
            <w:r w:rsidR="00D0748C">
              <w:rPr>
                <w:rFonts w:asciiTheme="majorHAnsi" w:hAnsiTheme="majorHAnsi"/>
                <w:sz w:val="19"/>
                <w:szCs w:val="19"/>
              </w:rPr>
              <w:t>dren referred from one program</w:t>
            </w:r>
            <w:r w:rsidR="00FD2A67">
              <w:rPr>
                <w:rFonts w:asciiTheme="majorHAnsi" w:hAnsiTheme="majorHAnsi"/>
                <w:sz w:val="19"/>
                <w:szCs w:val="19"/>
              </w:rPr>
              <w:t xml:space="preserve"> to another are enrolled as per the referral protocols.</w:t>
            </w:r>
          </w:p>
          <w:p w14:paraId="45E12616" w14:textId="502AB34E" w:rsidR="00095AC9" w:rsidRDefault="00CA567A" w:rsidP="000F381A">
            <w:pPr>
              <w:rPr>
                <w:rFonts w:asciiTheme="majorHAnsi" w:hAnsiTheme="majorHAnsi"/>
                <w:sz w:val="19"/>
                <w:szCs w:val="19"/>
              </w:rPr>
            </w:pPr>
            <w:sdt>
              <w:sdtPr>
                <w:rPr>
                  <w:rFonts w:asciiTheme="majorHAnsi" w:hAnsiTheme="majorHAnsi"/>
                  <w:b/>
                  <w:sz w:val="19"/>
                  <w:szCs w:val="19"/>
                </w:rPr>
                <w:id w:val="1504700191"/>
                <w14:checkbox>
                  <w14:checked w14:val="0"/>
                  <w14:checkedState w14:val="2612" w14:font="MS Gothic"/>
                  <w14:uncheckedState w14:val="2610" w14:font="MS Gothic"/>
                </w14:checkbox>
              </w:sdtPr>
              <w:sdtEndPr/>
              <w:sdtContent>
                <w:r w:rsidR="00095AC9">
                  <w:rPr>
                    <w:rFonts w:ascii="MS Gothic" w:eastAsia="MS Gothic" w:hAnsi="MS Gothic" w:hint="eastAsia"/>
                    <w:b/>
                    <w:sz w:val="19"/>
                    <w:szCs w:val="19"/>
                  </w:rPr>
                  <w:t>☐</w:t>
                </w:r>
              </w:sdtContent>
            </w:sdt>
            <w:r w:rsidR="00095AC9">
              <w:rPr>
                <w:rFonts w:asciiTheme="majorHAnsi" w:hAnsiTheme="majorHAnsi"/>
                <w:b/>
                <w:sz w:val="19"/>
                <w:szCs w:val="19"/>
              </w:rPr>
              <w:t xml:space="preserve"> </w:t>
            </w:r>
            <w:r w:rsidR="00095AC9">
              <w:rPr>
                <w:rFonts w:asciiTheme="majorHAnsi" w:hAnsiTheme="majorHAnsi"/>
                <w:sz w:val="19"/>
                <w:szCs w:val="19"/>
              </w:rPr>
              <w:t>Referral mechanism functioning to refer cases from health facility to program</w:t>
            </w:r>
          </w:p>
          <w:p w14:paraId="61682236" w14:textId="75A708BB" w:rsidR="00095AC9" w:rsidRDefault="00CA567A" w:rsidP="00095AC9">
            <w:pPr>
              <w:rPr>
                <w:rFonts w:asciiTheme="majorHAnsi" w:hAnsiTheme="majorHAnsi"/>
                <w:sz w:val="19"/>
                <w:szCs w:val="19"/>
              </w:rPr>
            </w:pPr>
            <w:sdt>
              <w:sdtPr>
                <w:rPr>
                  <w:rFonts w:asciiTheme="majorHAnsi" w:hAnsiTheme="majorHAnsi"/>
                  <w:b/>
                  <w:sz w:val="19"/>
                  <w:szCs w:val="19"/>
                </w:rPr>
                <w:id w:val="-145669989"/>
                <w14:checkbox>
                  <w14:checked w14:val="0"/>
                  <w14:checkedState w14:val="2612" w14:font="MS Gothic"/>
                  <w14:uncheckedState w14:val="2610" w14:font="MS Gothic"/>
                </w14:checkbox>
              </w:sdtPr>
              <w:sdtEndPr/>
              <w:sdtContent>
                <w:r w:rsidR="00095AC9">
                  <w:rPr>
                    <w:rFonts w:ascii="MS Gothic" w:eastAsia="MS Gothic" w:hAnsi="MS Gothic" w:hint="eastAsia"/>
                    <w:b/>
                    <w:sz w:val="19"/>
                    <w:szCs w:val="19"/>
                  </w:rPr>
                  <w:t>☐</w:t>
                </w:r>
              </w:sdtContent>
            </w:sdt>
            <w:r w:rsidR="00095AC9">
              <w:rPr>
                <w:rFonts w:asciiTheme="majorHAnsi" w:hAnsiTheme="majorHAnsi"/>
                <w:b/>
                <w:sz w:val="19"/>
                <w:szCs w:val="19"/>
              </w:rPr>
              <w:t xml:space="preserve"> </w:t>
            </w:r>
            <w:r w:rsidR="00095AC9">
              <w:rPr>
                <w:rFonts w:asciiTheme="majorHAnsi" w:hAnsiTheme="majorHAnsi"/>
                <w:sz w:val="19"/>
                <w:szCs w:val="19"/>
              </w:rPr>
              <w:t>Referral mechanism functioning to refer cases from community to program</w:t>
            </w:r>
          </w:p>
          <w:p w14:paraId="112D97B2" w14:textId="77777777" w:rsidR="00095AC9" w:rsidRPr="00095AC9" w:rsidRDefault="00095AC9" w:rsidP="000F381A">
            <w:pPr>
              <w:rPr>
                <w:rFonts w:asciiTheme="majorHAnsi" w:hAnsiTheme="majorHAnsi"/>
                <w:sz w:val="19"/>
                <w:szCs w:val="19"/>
              </w:rPr>
            </w:pPr>
          </w:p>
          <w:p w14:paraId="435E2A0D" w14:textId="6D504198" w:rsidR="00512FEF" w:rsidRPr="00E1220F" w:rsidRDefault="00E1220F" w:rsidP="00512FEF">
            <w:pPr>
              <w:rPr>
                <w:rFonts w:asciiTheme="majorHAnsi" w:hAnsiTheme="majorHAnsi"/>
                <w:b/>
                <w:sz w:val="19"/>
                <w:szCs w:val="19"/>
              </w:rPr>
            </w:pPr>
            <w:r w:rsidRPr="00E1220F">
              <w:rPr>
                <w:rFonts w:asciiTheme="majorHAnsi" w:hAnsiTheme="majorHAnsi"/>
                <w:b/>
                <w:sz w:val="19"/>
                <w:szCs w:val="19"/>
              </w:rPr>
              <w:t>Home Visits</w:t>
            </w:r>
          </w:p>
          <w:p w14:paraId="77FDDA94" w14:textId="059E66E0" w:rsidR="00512FEF" w:rsidRDefault="00CA567A" w:rsidP="00AA4F5C">
            <w:pPr>
              <w:rPr>
                <w:rFonts w:asciiTheme="majorHAnsi" w:hAnsiTheme="majorHAnsi"/>
                <w:sz w:val="19"/>
                <w:szCs w:val="19"/>
              </w:rPr>
            </w:pPr>
            <w:sdt>
              <w:sdtPr>
                <w:rPr>
                  <w:rFonts w:asciiTheme="majorHAnsi" w:hAnsiTheme="majorHAnsi"/>
                  <w:b/>
                  <w:sz w:val="19"/>
                  <w:szCs w:val="19"/>
                </w:rPr>
                <w:id w:val="2132440654"/>
                <w14:checkbox>
                  <w14:checked w14:val="0"/>
                  <w14:checkedState w14:val="2612" w14:font="MS Gothic"/>
                  <w14:uncheckedState w14:val="2610" w14:font="MS Gothic"/>
                </w14:checkbox>
              </w:sdtPr>
              <w:sdtEndPr/>
              <w:sdtContent>
                <w:r w:rsidR="006F2A74">
                  <w:rPr>
                    <w:rFonts w:ascii="MS Gothic" w:eastAsia="MS Gothic" w:hAnsi="MS Gothic" w:hint="eastAsia"/>
                    <w:b/>
                    <w:sz w:val="19"/>
                    <w:szCs w:val="19"/>
                  </w:rPr>
                  <w:t>☐</w:t>
                </w:r>
              </w:sdtContent>
            </w:sdt>
            <w:r w:rsidR="00AA4F5C" w:rsidRPr="00917AD3">
              <w:rPr>
                <w:rFonts w:asciiTheme="majorHAnsi" w:hAnsiTheme="majorHAnsi"/>
                <w:sz w:val="19"/>
                <w:szCs w:val="19"/>
                <w:lang w:val="en-GB"/>
              </w:rPr>
              <w:t xml:space="preserve"> </w:t>
            </w:r>
            <w:r w:rsidR="000F381A">
              <w:rPr>
                <w:rFonts w:asciiTheme="majorHAnsi" w:hAnsiTheme="majorHAnsi"/>
                <w:sz w:val="19"/>
                <w:szCs w:val="19"/>
              </w:rPr>
              <w:t>A</w:t>
            </w:r>
            <w:r w:rsidR="00512FEF" w:rsidRPr="00917AD3">
              <w:rPr>
                <w:rFonts w:asciiTheme="majorHAnsi" w:hAnsiTheme="majorHAnsi"/>
                <w:sz w:val="19"/>
                <w:szCs w:val="19"/>
              </w:rPr>
              <w:t xml:space="preserve">bsentees and children who defaulted </w:t>
            </w:r>
            <w:r w:rsidR="000F381A">
              <w:rPr>
                <w:rFonts w:asciiTheme="majorHAnsi" w:hAnsiTheme="majorHAnsi"/>
                <w:sz w:val="19"/>
                <w:szCs w:val="19"/>
              </w:rPr>
              <w:t>are</w:t>
            </w:r>
            <w:r w:rsidR="00512FEF" w:rsidRPr="00917AD3">
              <w:rPr>
                <w:rFonts w:asciiTheme="majorHAnsi" w:hAnsiTheme="majorHAnsi"/>
                <w:sz w:val="19"/>
                <w:szCs w:val="19"/>
              </w:rPr>
              <w:t xml:space="preserve"> followed up reliably with home visits</w:t>
            </w:r>
          </w:p>
          <w:p w14:paraId="70EE6AEA" w14:textId="2906D176" w:rsidR="006F2A74" w:rsidRPr="006F2A74" w:rsidRDefault="00CA567A" w:rsidP="00AA4F5C">
            <w:pPr>
              <w:rPr>
                <w:rFonts w:asciiTheme="majorHAnsi" w:hAnsiTheme="majorHAnsi"/>
                <w:sz w:val="19"/>
                <w:szCs w:val="19"/>
                <w:lang w:val="en-GB"/>
              </w:rPr>
            </w:pPr>
            <w:sdt>
              <w:sdtPr>
                <w:rPr>
                  <w:rFonts w:asciiTheme="majorHAnsi" w:hAnsiTheme="majorHAnsi"/>
                  <w:b/>
                  <w:sz w:val="19"/>
                  <w:szCs w:val="19"/>
                </w:rPr>
                <w:id w:val="-662784204"/>
                <w14:checkbox>
                  <w14:checked w14:val="0"/>
                  <w14:checkedState w14:val="2612" w14:font="MS Gothic"/>
                  <w14:uncheckedState w14:val="2610" w14:font="MS Gothic"/>
                </w14:checkbox>
              </w:sdtPr>
              <w:sdtEndPr/>
              <w:sdtContent>
                <w:r w:rsidR="006F2A74">
                  <w:rPr>
                    <w:rFonts w:ascii="MS Gothic" w:eastAsia="MS Gothic" w:hAnsi="MS Gothic" w:hint="eastAsia"/>
                    <w:b/>
                    <w:sz w:val="19"/>
                    <w:szCs w:val="19"/>
                  </w:rPr>
                  <w:t>☐</w:t>
                </w:r>
              </w:sdtContent>
            </w:sdt>
            <w:r w:rsidR="006F2A74">
              <w:rPr>
                <w:rFonts w:asciiTheme="majorHAnsi" w:hAnsiTheme="majorHAnsi"/>
                <w:b/>
                <w:sz w:val="19"/>
                <w:szCs w:val="19"/>
              </w:rPr>
              <w:t xml:space="preserve"> </w:t>
            </w:r>
            <w:r w:rsidR="006F2A74">
              <w:rPr>
                <w:rFonts w:asciiTheme="majorHAnsi" w:hAnsiTheme="majorHAnsi"/>
                <w:sz w:val="19"/>
                <w:szCs w:val="19"/>
              </w:rPr>
              <w:t>Slow responders are identified and followed up with home visits</w:t>
            </w:r>
          </w:p>
          <w:p w14:paraId="09BA89C9" w14:textId="7854816F" w:rsidR="00AA4F5C" w:rsidRPr="00917AD3" w:rsidRDefault="00CA567A" w:rsidP="00AA4F5C">
            <w:pPr>
              <w:rPr>
                <w:rFonts w:asciiTheme="majorHAnsi" w:hAnsiTheme="majorHAnsi"/>
                <w:sz w:val="19"/>
                <w:szCs w:val="19"/>
                <w:lang w:val="en-GB"/>
              </w:rPr>
            </w:pPr>
            <w:sdt>
              <w:sdtPr>
                <w:rPr>
                  <w:rFonts w:asciiTheme="majorHAnsi" w:hAnsiTheme="majorHAnsi"/>
                  <w:b/>
                  <w:sz w:val="19"/>
                  <w:szCs w:val="19"/>
                </w:rPr>
                <w:id w:val="1569460353"/>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6B54D1" w:rsidRPr="00917AD3">
              <w:rPr>
                <w:rFonts w:asciiTheme="majorHAnsi" w:hAnsiTheme="majorHAnsi"/>
                <w:sz w:val="19"/>
                <w:szCs w:val="19"/>
                <w:lang w:val="en-GB"/>
              </w:rPr>
              <w:t xml:space="preserve"> </w:t>
            </w:r>
            <w:r w:rsidR="00F03EE7">
              <w:rPr>
                <w:rFonts w:asciiTheme="majorHAnsi" w:hAnsiTheme="majorHAnsi"/>
                <w:sz w:val="19"/>
                <w:szCs w:val="19"/>
                <w:lang w:val="en-GB"/>
              </w:rPr>
              <w:t xml:space="preserve">Monitoring system for </w:t>
            </w:r>
            <w:r w:rsidR="008E2C55">
              <w:rPr>
                <w:rFonts w:asciiTheme="majorHAnsi" w:hAnsiTheme="majorHAnsi"/>
                <w:sz w:val="19"/>
                <w:szCs w:val="19"/>
                <w:lang w:val="en-GB"/>
              </w:rPr>
              <w:t>h</w:t>
            </w:r>
            <w:r w:rsidR="00AA4F5C" w:rsidRPr="00917AD3">
              <w:rPr>
                <w:rFonts w:asciiTheme="majorHAnsi" w:hAnsiTheme="majorHAnsi"/>
                <w:sz w:val="19"/>
                <w:szCs w:val="19"/>
                <w:lang w:val="en-GB"/>
              </w:rPr>
              <w:t xml:space="preserve">ome visits </w:t>
            </w:r>
            <w:r w:rsidR="00F03EE7">
              <w:rPr>
                <w:rFonts w:asciiTheme="majorHAnsi" w:hAnsiTheme="majorHAnsi"/>
                <w:sz w:val="19"/>
                <w:szCs w:val="19"/>
                <w:lang w:val="en-GB"/>
              </w:rPr>
              <w:t>is functioning e.g.</w:t>
            </w:r>
            <w:r w:rsidR="00BB71A9">
              <w:rPr>
                <w:rFonts w:asciiTheme="majorHAnsi" w:hAnsiTheme="majorHAnsi"/>
                <w:sz w:val="19"/>
                <w:szCs w:val="19"/>
                <w:lang w:val="en-GB"/>
              </w:rPr>
              <w:t xml:space="preserve"> </w:t>
            </w:r>
            <w:r w:rsidR="00F03EE7">
              <w:rPr>
                <w:rFonts w:asciiTheme="majorHAnsi" w:hAnsiTheme="majorHAnsi"/>
                <w:sz w:val="19"/>
                <w:szCs w:val="19"/>
                <w:lang w:val="en-GB"/>
              </w:rPr>
              <w:t xml:space="preserve">records </w:t>
            </w:r>
            <w:r w:rsidR="00AA4F5C" w:rsidRPr="00917AD3">
              <w:rPr>
                <w:rFonts w:asciiTheme="majorHAnsi" w:hAnsiTheme="majorHAnsi"/>
                <w:sz w:val="19"/>
                <w:szCs w:val="19"/>
                <w:lang w:val="en-GB"/>
              </w:rPr>
              <w:t>filled in correctly</w:t>
            </w:r>
          </w:p>
          <w:p w14:paraId="5FC04178" w14:textId="528910E4" w:rsidR="00AA4F5C" w:rsidRPr="00917AD3" w:rsidRDefault="00CA567A" w:rsidP="00AA4F5C">
            <w:pPr>
              <w:rPr>
                <w:rFonts w:asciiTheme="majorHAnsi" w:hAnsiTheme="majorHAnsi"/>
                <w:sz w:val="19"/>
                <w:szCs w:val="19"/>
                <w:lang w:val="en-GB"/>
              </w:rPr>
            </w:pPr>
            <w:sdt>
              <w:sdtPr>
                <w:rPr>
                  <w:rFonts w:asciiTheme="majorHAnsi" w:hAnsiTheme="majorHAnsi"/>
                  <w:b/>
                  <w:sz w:val="19"/>
                  <w:szCs w:val="19"/>
                </w:rPr>
                <w:id w:val="-1186901988"/>
                <w14:checkbox>
                  <w14:checked w14:val="0"/>
                  <w14:checkedState w14:val="2612" w14:font="MS Gothic"/>
                  <w14:uncheckedState w14:val="2610" w14:font="MS Gothic"/>
                </w14:checkbox>
              </w:sdtPr>
              <w:sdtEndPr/>
              <w:sdtContent>
                <w:r w:rsidR="00F26B32">
                  <w:rPr>
                    <w:rFonts w:ascii="MS Gothic" w:eastAsia="MS Gothic" w:hAnsi="MS Gothic" w:hint="eastAsia"/>
                    <w:b/>
                    <w:sz w:val="19"/>
                    <w:szCs w:val="19"/>
                  </w:rPr>
                  <w:t>☐</w:t>
                </w:r>
              </w:sdtContent>
            </w:sdt>
            <w:r w:rsidR="006B54D1" w:rsidRPr="00917AD3">
              <w:rPr>
                <w:rFonts w:asciiTheme="majorHAnsi" w:hAnsiTheme="majorHAnsi"/>
                <w:sz w:val="19"/>
                <w:szCs w:val="19"/>
                <w:lang w:val="en-GB"/>
              </w:rPr>
              <w:t xml:space="preserve"> </w:t>
            </w:r>
            <w:r w:rsidR="00AA4F5C" w:rsidRPr="00917AD3">
              <w:rPr>
                <w:rFonts w:asciiTheme="majorHAnsi" w:hAnsiTheme="majorHAnsi"/>
                <w:sz w:val="19"/>
                <w:szCs w:val="19"/>
                <w:lang w:val="en-GB"/>
              </w:rPr>
              <w:t>Mother/caregiver referred for additional care or services if appropriate</w:t>
            </w:r>
          </w:p>
          <w:p w14:paraId="360C86B5" w14:textId="3E3F1F3A" w:rsidR="009406EF" w:rsidRPr="009406EF" w:rsidRDefault="009406EF" w:rsidP="000F381A">
            <w:pPr>
              <w:rPr>
                <w:sz w:val="19"/>
                <w:szCs w:val="19"/>
                <w:lang w:val="en-GB"/>
              </w:rPr>
            </w:pPr>
          </w:p>
        </w:tc>
        <w:tc>
          <w:tcPr>
            <w:tcW w:w="252" w:type="pct"/>
            <w:shd w:val="clear" w:color="auto" w:fill="DBE5F1" w:themeFill="accent1" w:themeFillTint="33"/>
          </w:tcPr>
          <w:p w14:paraId="414A4862" w14:textId="1532C932" w:rsidR="009406EF" w:rsidRDefault="009406EF" w:rsidP="0085680E">
            <w:pPr>
              <w:pStyle w:val="ListParagraph"/>
              <w:spacing w:after="0" w:line="240" w:lineRule="auto"/>
              <w:ind w:left="264"/>
              <w:rPr>
                <w:sz w:val="19"/>
                <w:szCs w:val="19"/>
                <w:lang w:val="en-GB"/>
              </w:rPr>
            </w:pPr>
          </w:p>
        </w:tc>
      </w:tr>
      <w:tr w:rsidR="00274328" w:rsidRPr="001268DA" w14:paraId="2462D8D2" w14:textId="77777777" w:rsidTr="00B44E81">
        <w:trPr>
          <w:trHeight w:val="800"/>
        </w:trPr>
        <w:tc>
          <w:tcPr>
            <w:tcW w:w="956" w:type="pct"/>
            <w:shd w:val="clear" w:color="auto" w:fill="DBE5F1" w:themeFill="accent1" w:themeFillTint="33"/>
          </w:tcPr>
          <w:p w14:paraId="129C036D" w14:textId="1D2151C5" w:rsidR="00274328" w:rsidRPr="00274328" w:rsidRDefault="00274328" w:rsidP="00274328">
            <w:pPr>
              <w:ind w:left="86"/>
              <w:contextualSpacing/>
              <w:rPr>
                <w:b/>
                <w:sz w:val="19"/>
                <w:szCs w:val="19"/>
                <w:lang w:val="en-GB"/>
              </w:rPr>
            </w:pPr>
            <w:r>
              <w:rPr>
                <w:b/>
                <w:sz w:val="19"/>
                <w:szCs w:val="19"/>
                <w:lang w:val="en-GB"/>
              </w:rPr>
              <w:t>Essential Element</w:t>
            </w:r>
            <w:r w:rsidR="00526A6A">
              <w:rPr>
                <w:b/>
                <w:sz w:val="19"/>
                <w:szCs w:val="19"/>
                <w:lang w:val="en-GB"/>
              </w:rPr>
              <w:t xml:space="preserve"> 5</w:t>
            </w:r>
            <w:r>
              <w:rPr>
                <w:b/>
                <w:sz w:val="19"/>
                <w:szCs w:val="19"/>
                <w:lang w:val="en-GB"/>
              </w:rPr>
              <w:t xml:space="preserve"> : Stock is appropriately managed</w:t>
            </w:r>
          </w:p>
        </w:tc>
        <w:tc>
          <w:tcPr>
            <w:tcW w:w="3792" w:type="pct"/>
            <w:shd w:val="clear" w:color="auto" w:fill="DBE5F1" w:themeFill="accent1" w:themeFillTint="33"/>
          </w:tcPr>
          <w:p w14:paraId="04CF1B47" w14:textId="6C241404" w:rsidR="00274328" w:rsidRDefault="00CA567A" w:rsidP="00274328">
            <w:pPr>
              <w:rPr>
                <w:sz w:val="19"/>
                <w:szCs w:val="19"/>
                <w:lang w:val="en-GB"/>
              </w:rPr>
            </w:pPr>
            <w:sdt>
              <w:sdtPr>
                <w:rPr>
                  <w:rFonts w:ascii="Gill Sans MT" w:hAnsi="Gill Sans MT"/>
                  <w:b/>
                  <w:sz w:val="19"/>
                  <w:szCs w:val="19"/>
                </w:rPr>
                <w:id w:val="-328218311"/>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en-GB"/>
              </w:rPr>
              <w:t xml:space="preserve"> </w:t>
            </w:r>
            <w:r w:rsidR="00274328">
              <w:rPr>
                <w:sz w:val="19"/>
                <w:szCs w:val="19"/>
                <w:lang w:val="en-GB"/>
              </w:rPr>
              <w:t>Sufficient stock</w:t>
            </w:r>
            <w:r w:rsidR="00FF644D">
              <w:rPr>
                <w:sz w:val="19"/>
                <w:szCs w:val="19"/>
                <w:lang w:val="en-GB"/>
              </w:rPr>
              <w:t xml:space="preserve"> is available</w:t>
            </w:r>
            <w:r w:rsidR="00274328">
              <w:rPr>
                <w:sz w:val="19"/>
                <w:szCs w:val="19"/>
                <w:lang w:val="en-GB"/>
              </w:rPr>
              <w:t xml:space="preserve"> - RUTF, RUSF (or suppleme</w:t>
            </w:r>
            <w:r w:rsidR="00FF644D">
              <w:rPr>
                <w:sz w:val="19"/>
                <w:szCs w:val="19"/>
                <w:lang w:val="en-GB"/>
              </w:rPr>
              <w:t>ntary food), medicines</w:t>
            </w:r>
          </w:p>
          <w:p w14:paraId="005BF0DC" w14:textId="2B99A4C6" w:rsidR="00274328" w:rsidRDefault="00CA567A" w:rsidP="00274328">
            <w:pPr>
              <w:rPr>
                <w:sz w:val="19"/>
                <w:szCs w:val="19"/>
                <w:lang w:val="en-GB"/>
              </w:rPr>
            </w:pPr>
            <w:sdt>
              <w:sdtPr>
                <w:rPr>
                  <w:rFonts w:ascii="Gill Sans MT" w:hAnsi="Gill Sans MT"/>
                  <w:b/>
                  <w:sz w:val="19"/>
                  <w:szCs w:val="19"/>
                </w:rPr>
                <w:id w:val="-388030003"/>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en-GB"/>
              </w:rPr>
              <w:t xml:space="preserve"> </w:t>
            </w:r>
            <w:r w:rsidR="00274328">
              <w:rPr>
                <w:sz w:val="19"/>
                <w:szCs w:val="19"/>
                <w:lang w:val="en-GB"/>
              </w:rPr>
              <w:t xml:space="preserve">Stock is </w:t>
            </w:r>
            <w:r w:rsidR="008E2C55">
              <w:rPr>
                <w:sz w:val="19"/>
                <w:szCs w:val="19"/>
                <w:lang w:val="en-GB"/>
              </w:rPr>
              <w:t>appropriately stored – clean, secure</w:t>
            </w:r>
          </w:p>
          <w:p w14:paraId="27D72C54" w14:textId="6C75818D" w:rsidR="00274328" w:rsidRPr="00274328" w:rsidRDefault="00CA567A" w:rsidP="00274328">
            <w:pPr>
              <w:rPr>
                <w:sz w:val="19"/>
                <w:szCs w:val="19"/>
                <w:lang w:val="en-GB"/>
              </w:rPr>
            </w:pPr>
            <w:sdt>
              <w:sdtPr>
                <w:rPr>
                  <w:rFonts w:ascii="Gill Sans MT" w:hAnsi="Gill Sans MT"/>
                  <w:b/>
                  <w:sz w:val="19"/>
                  <w:szCs w:val="19"/>
                </w:rPr>
                <w:id w:val="1991132211"/>
                <w14:checkbox>
                  <w14:checked w14:val="0"/>
                  <w14:checkedState w14:val="2612" w14:font="MS Gothic"/>
                  <w14:uncheckedState w14:val="2610" w14:font="MS Gothic"/>
                </w14:checkbox>
              </w:sdtPr>
              <w:sdtEndPr/>
              <w:sdtContent>
                <w:r w:rsidR="008E2C55" w:rsidRPr="00274328">
                  <w:rPr>
                    <w:rFonts w:ascii="MS Gothic" w:eastAsia="MS Gothic" w:hAnsi="MS Gothic" w:hint="eastAsia"/>
                    <w:b/>
                    <w:sz w:val="19"/>
                    <w:szCs w:val="19"/>
                  </w:rPr>
                  <w:t>☐</w:t>
                </w:r>
              </w:sdtContent>
            </w:sdt>
            <w:r w:rsidR="008E2C55" w:rsidRPr="00274328">
              <w:rPr>
                <w:sz w:val="19"/>
                <w:szCs w:val="19"/>
                <w:lang w:val="en-GB"/>
              </w:rPr>
              <w:t xml:space="preserve"> </w:t>
            </w:r>
            <w:r w:rsidR="008E2C55">
              <w:rPr>
                <w:sz w:val="19"/>
                <w:szCs w:val="19"/>
                <w:lang w:val="en-GB"/>
              </w:rPr>
              <w:t>Stock records are completed and up to date</w:t>
            </w:r>
          </w:p>
          <w:p w14:paraId="063C38BB" w14:textId="77777777" w:rsidR="00274328" w:rsidRPr="00274328" w:rsidRDefault="00274328" w:rsidP="00274328">
            <w:pPr>
              <w:rPr>
                <w:rFonts w:ascii="Gill Sans MT" w:hAnsi="Gill Sans MT"/>
                <w:b/>
                <w:sz w:val="19"/>
                <w:szCs w:val="19"/>
              </w:rPr>
            </w:pPr>
          </w:p>
        </w:tc>
        <w:tc>
          <w:tcPr>
            <w:tcW w:w="252" w:type="pct"/>
            <w:shd w:val="clear" w:color="auto" w:fill="DBE5F1" w:themeFill="accent1" w:themeFillTint="33"/>
          </w:tcPr>
          <w:p w14:paraId="4F590006" w14:textId="77777777" w:rsidR="00274328" w:rsidRDefault="00274328" w:rsidP="00274328">
            <w:pPr>
              <w:pStyle w:val="ListParagraph"/>
              <w:spacing w:after="0" w:line="240" w:lineRule="auto"/>
              <w:ind w:left="264"/>
              <w:rPr>
                <w:sz w:val="19"/>
                <w:szCs w:val="19"/>
                <w:lang w:val="en-GB"/>
              </w:rPr>
            </w:pPr>
          </w:p>
        </w:tc>
      </w:tr>
      <w:tr w:rsidR="008E2C55" w:rsidRPr="001268DA" w14:paraId="605A2166" w14:textId="77777777" w:rsidTr="00B44E81">
        <w:trPr>
          <w:trHeight w:val="800"/>
        </w:trPr>
        <w:tc>
          <w:tcPr>
            <w:tcW w:w="956" w:type="pct"/>
            <w:shd w:val="clear" w:color="auto" w:fill="DBE5F1" w:themeFill="accent1" w:themeFillTint="33"/>
          </w:tcPr>
          <w:p w14:paraId="046C5F31" w14:textId="1CC1F52A" w:rsidR="008E2C55" w:rsidRPr="00274328" w:rsidRDefault="00526A6A" w:rsidP="008E2C55">
            <w:pPr>
              <w:contextualSpacing/>
              <w:rPr>
                <w:b/>
                <w:sz w:val="19"/>
                <w:szCs w:val="19"/>
                <w:lang w:val="en-GB"/>
              </w:rPr>
            </w:pPr>
            <w:r>
              <w:rPr>
                <w:b/>
                <w:sz w:val="19"/>
                <w:szCs w:val="19"/>
                <w:lang w:val="en-GB"/>
              </w:rPr>
              <w:t xml:space="preserve">  Essential Element 6</w:t>
            </w:r>
            <w:r w:rsidR="008E2C55" w:rsidRPr="00274328">
              <w:rPr>
                <w:b/>
                <w:sz w:val="19"/>
                <w:szCs w:val="19"/>
                <w:lang w:val="en-GB"/>
              </w:rPr>
              <w:t xml:space="preserve">: </w:t>
            </w:r>
          </w:p>
          <w:p w14:paraId="655C3FE8" w14:textId="0DC78359" w:rsidR="008E2C55" w:rsidRPr="00274328" w:rsidRDefault="008E2C55" w:rsidP="008E2C55">
            <w:pPr>
              <w:ind w:left="86"/>
              <w:contextualSpacing/>
              <w:rPr>
                <w:b/>
                <w:sz w:val="19"/>
                <w:szCs w:val="19"/>
                <w:lang w:val="en-GB"/>
              </w:rPr>
            </w:pPr>
            <w:r w:rsidRPr="00274328">
              <w:rPr>
                <w:b/>
                <w:sz w:val="19"/>
                <w:szCs w:val="19"/>
                <w:lang w:val="en-GB"/>
              </w:rPr>
              <w:t xml:space="preserve">Monitoring </w:t>
            </w:r>
            <w:r>
              <w:rPr>
                <w:b/>
                <w:sz w:val="19"/>
                <w:szCs w:val="19"/>
                <w:lang w:val="en-GB"/>
              </w:rPr>
              <w:t xml:space="preserve">and reporting </w:t>
            </w:r>
            <w:r w:rsidRPr="00274328">
              <w:rPr>
                <w:b/>
                <w:sz w:val="19"/>
                <w:szCs w:val="19"/>
                <w:lang w:val="en-GB"/>
              </w:rPr>
              <w:t>system</w:t>
            </w:r>
            <w:r>
              <w:rPr>
                <w:b/>
                <w:sz w:val="19"/>
                <w:szCs w:val="19"/>
                <w:lang w:val="en-GB"/>
              </w:rPr>
              <w:t xml:space="preserve"> </w:t>
            </w:r>
            <w:r w:rsidRPr="00274328">
              <w:rPr>
                <w:b/>
                <w:sz w:val="19"/>
                <w:szCs w:val="19"/>
                <w:lang w:val="en-GB"/>
              </w:rPr>
              <w:t xml:space="preserve">is functioning.  </w:t>
            </w:r>
            <w:r w:rsidRPr="00274328">
              <w:rPr>
                <w:b/>
                <w:sz w:val="19"/>
                <w:szCs w:val="19"/>
                <w:lang w:val="en-GB"/>
              </w:rPr>
              <w:lastRenderedPageBreak/>
              <w:t>Monitoring reports are reviewed regularly to inform program implementation.</w:t>
            </w:r>
          </w:p>
        </w:tc>
        <w:tc>
          <w:tcPr>
            <w:tcW w:w="3792" w:type="pct"/>
            <w:shd w:val="clear" w:color="auto" w:fill="DBE5F1" w:themeFill="accent1" w:themeFillTint="33"/>
          </w:tcPr>
          <w:p w14:paraId="4A2A9605" w14:textId="77777777" w:rsidR="008E2C55" w:rsidRDefault="00CA567A" w:rsidP="008E2C55">
            <w:pPr>
              <w:rPr>
                <w:rFonts w:asciiTheme="majorHAnsi" w:hAnsiTheme="majorHAnsi"/>
                <w:sz w:val="19"/>
                <w:szCs w:val="19"/>
              </w:rPr>
            </w:pPr>
            <w:sdt>
              <w:sdtPr>
                <w:rPr>
                  <w:rFonts w:asciiTheme="majorHAnsi" w:hAnsiTheme="majorHAnsi"/>
                  <w:b/>
                  <w:sz w:val="19"/>
                  <w:szCs w:val="19"/>
                </w:rPr>
                <w:id w:val="1450818045"/>
                <w14:checkbox>
                  <w14:checked w14:val="0"/>
                  <w14:checkedState w14:val="2612" w14:font="MS Gothic"/>
                  <w14:uncheckedState w14:val="2610" w14:font="MS Gothic"/>
                </w14:checkbox>
              </w:sdtPr>
              <w:sdtEndPr/>
              <w:sdtContent>
                <w:r w:rsidR="008E2C55">
                  <w:rPr>
                    <w:rFonts w:ascii="MS Gothic" w:eastAsia="MS Gothic" w:hAnsi="MS Gothic" w:hint="eastAsia"/>
                    <w:b/>
                    <w:sz w:val="19"/>
                    <w:szCs w:val="19"/>
                  </w:rPr>
                  <w:t>☐</w:t>
                </w:r>
              </w:sdtContent>
            </w:sdt>
            <w:r w:rsidR="008E2C55" w:rsidRPr="00DC65D3">
              <w:rPr>
                <w:rFonts w:asciiTheme="majorHAnsi" w:hAnsiTheme="majorHAnsi"/>
                <w:sz w:val="19"/>
                <w:szCs w:val="19"/>
                <w:lang w:val="en-GB"/>
              </w:rPr>
              <w:t xml:space="preserve"> </w:t>
            </w:r>
            <w:r w:rsidR="008E2C55" w:rsidRPr="00DC65D3">
              <w:rPr>
                <w:rFonts w:asciiTheme="majorHAnsi" w:hAnsiTheme="majorHAnsi"/>
                <w:sz w:val="19"/>
                <w:szCs w:val="19"/>
              </w:rPr>
              <w:t>Tally sheets, reporting sheets completed correctly</w:t>
            </w:r>
          </w:p>
          <w:p w14:paraId="5A8FE22B" w14:textId="049D2C87" w:rsidR="00526A6A" w:rsidRPr="00DC65D3" w:rsidRDefault="00CA567A" w:rsidP="008E2C55">
            <w:pPr>
              <w:rPr>
                <w:rFonts w:asciiTheme="majorHAnsi" w:hAnsiTheme="majorHAnsi"/>
                <w:sz w:val="19"/>
                <w:szCs w:val="19"/>
                <w:lang w:val="en-GB"/>
              </w:rPr>
            </w:pPr>
            <w:sdt>
              <w:sdtPr>
                <w:rPr>
                  <w:rFonts w:ascii="Gill Sans MT" w:hAnsi="Gill Sans MT"/>
                  <w:b/>
                  <w:sz w:val="19"/>
                  <w:szCs w:val="19"/>
                </w:rPr>
                <w:id w:val="1513955618"/>
                <w14:checkbox>
                  <w14:checked w14:val="0"/>
                  <w14:checkedState w14:val="2612" w14:font="MS Gothic"/>
                  <w14:uncheckedState w14:val="2610" w14:font="MS Gothic"/>
                </w14:checkbox>
              </w:sdtPr>
              <w:sdtEndPr/>
              <w:sdtContent>
                <w:r w:rsidR="00526A6A" w:rsidRPr="00274328">
                  <w:rPr>
                    <w:rFonts w:ascii="MS Gothic" w:eastAsia="MS Gothic" w:hAnsi="MS Gothic" w:hint="eastAsia"/>
                    <w:b/>
                    <w:sz w:val="19"/>
                    <w:szCs w:val="19"/>
                  </w:rPr>
                  <w:t>☐</w:t>
                </w:r>
              </w:sdtContent>
            </w:sdt>
            <w:r w:rsidR="00526A6A" w:rsidRPr="00274328">
              <w:rPr>
                <w:sz w:val="19"/>
                <w:szCs w:val="19"/>
                <w:lang w:val="en-GB"/>
              </w:rPr>
              <w:t xml:space="preserve"> Monitoring reports are regularly reviewed to inform program implementation</w:t>
            </w:r>
          </w:p>
          <w:p w14:paraId="2F6D2518" w14:textId="3E2C3AB8" w:rsidR="008E2C55" w:rsidRPr="00274328" w:rsidRDefault="00CA567A" w:rsidP="008E2C55">
            <w:pPr>
              <w:rPr>
                <w:sz w:val="19"/>
                <w:szCs w:val="19"/>
                <w:lang w:val="en-GB"/>
              </w:rPr>
            </w:pPr>
            <w:sdt>
              <w:sdtPr>
                <w:rPr>
                  <w:rFonts w:ascii="Gill Sans MT" w:hAnsi="Gill Sans MT"/>
                  <w:b/>
                  <w:sz w:val="19"/>
                  <w:szCs w:val="19"/>
                </w:rPr>
                <w:id w:val="-1297675910"/>
                <w14:checkbox>
                  <w14:checked w14:val="0"/>
                  <w14:checkedState w14:val="2612" w14:font="MS Gothic"/>
                  <w14:uncheckedState w14:val="2610" w14:font="MS Gothic"/>
                </w14:checkbox>
              </w:sdtPr>
              <w:sdtEndPr/>
              <w:sdtContent>
                <w:r w:rsidR="008E2C55">
                  <w:rPr>
                    <w:rFonts w:ascii="MS Gothic" w:eastAsia="MS Gothic" w:hAnsi="MS Gothic" w:hint="eastAsia"/>
                    <w:b/>
                    <w:sz w:val="19"/>
                    <w:szCs w:val="19"/>
                  </w:rPr>
                  <w:t>☐</w:t>
                </w:r>
              </w:sdtContent>
            </w:sdt>
            <w:r w:rsidR="008E2C55" w:rsidRPr="00274328">
              <w:rPr>
                <w:sz w:val="19"/>
                <w:szCs w:val="19"/>
                <w:lang w:val="en-GB"/>
              </w:rPr>
              <w:t xml:space="preserve"> </w:t>
            </w:r>
            <w:r w:rsidR="008E2C55">
              <w:rPr>
                <w:sz w:val="19"/>
                <w:szCs w:val="19"/>
                <w:lang w:val="en-GB"/>
              </w:rPr>
              <w:t xml:space="preserve">WV </w:t>
            </w:r>
            <w:r w:rsidR="008E2C55" w:rsidRPr="00274328">
              <w:rPr>
                <w:sz w:val="19"/>
                <w:szCs w:val="19"/>
                <w:lang w:val="en-GB"/>
              </w:rPr>
              <w:t>CMAM DB in use</w:t>
            </w:r>
          </w:p>
          <w:p w14:paraId="0934D76C" w14:textId="51A150C6" w:rsidR="008E2C55" w:rsidRPr="00274328" w:rsidRDefault="00CA567A" w:rsidP="008E2C55">
            <w:pPr>
              <w:rPr>
                <w:sz w:val="19"/>
                <w:szCs w:val="19"/>
                <w:lang w:val="en-GB"/>
              </w:rPr>
            </w:pPr>
            <w:sdt>
              <w:sdtPr>
                <w:rPr>
                  <w:rFonts w:ascii="Gill Sans MT" w:hAnsi="Gill Sans MT"/>
                  <w:b/>
                  <w:sz w:val="19"/>
                  <w:szCs w:val="19"/>
                </w:rPr>
                <w:id w:val="-981531270"/>
                <w14:checkbox>
                  <w14:checked w14:val="0"/>
                  <w14:checkedState w14:val="2612" w14:font="MS Gothic"/>
                  <w14:uncheckedState w14:val="2610" w14:font="MS Gothic"/>
                </w14:checkbox>
              </w:sdtPr>
              <w:sdtEndPr/>
              <w:sdtContent>
                <w:r w:rsidR="008E2C55" w:rsidRPr="00274328">
                  <w:rPr>
                    <w:rFonts w:ascii="MS Gothic" w:eastAsia="MS Gothic" w:hAnsi="MS Gothic" w:hint="eastAsia"/>
                    <w:b/>
                    <w:sz w:val="19"/>
                    <w:szCs w:val="19"/>
                  </w:rPr>
                  <w:t>☐</w:t>
                </w:r>
              </w:sdtContent>
            </w:sdt>
            <w:r w:rsidR="008E2C55" w:rsidRPr="00274328">
              <w:rPr>
                <w:rFonts w:ascii="Gill Sans MT" w:hAnsi="Gill Sans MT"/>
                <w:b/>
                <w:sz w:val="19"/>
                <w:szCs w:val="19"/>
              </w:rPr>
              <w:t xml:space="preserve"> </w:t>
            </w:r>
            <w:r w:rsidR="008E2C55">
              <w:rPr>
                <w:rFonts w:ascii="Gill Sans MT" w:hAnsi="Gill Sans MT"/>
                <w:sz w:val="19"/>
                <w:szCs w:val="19"/>
              </w:rPr>
              <w:t xml:space="preserve">WV </w:t>
            </w:r>
            <w:r w:rsidR="008E2C55" w:rsidRPr="00274328">
              <w:rPr>
                <w:rFonts w:asciiTheme="majorHAnsi" w:hAnsiTheme="majorHAnsi"/>
                <w:sz w:val="19"/>
                <w:szCs w:val="19"/>
              </w:rPr>
              <w:t>CMAM DB is up to date</w:t>
            </w:r>
          </w:p>
          <w:p w14:paraId="1F0CA084" w14:textId="3561F7AE" w:rsidR="008E2C55" w:rsidRPr="00274328" w:rsidRDefault="008E2C55" w:rsidP="008E2C55">
            <w:pPr>
              <w:rPr>
                <w:rFonts w:ascii="Gill Sans MT" w:hAnsi="Gill Sans MT"/>
                <w:b/>
                <w:sz w:val="19"/>
                <w:szCs w:val="19"/>
              </w:rPr>
            </w:pPr>
          </w:p>
        </w:tc>
        <w:tc>
          <w:tcPr>
            <w:tcW w:w="252" w:type="pct"/>
            <w:shd w:val="clear" w:color="auto" w:fill="DBE5F1" w:themeFill="accent1" w:themeFillTint="33"/>
          </w:tcPr>
          <w:p w14:paraId="4276BDBF" w14:textId="77777777" w:rsidR="008E2C55" w:rsidRDefault="008E2C55" w:rsidP="00274328">
            <w:pPr>
              <w:pStyle w:val="ListParagraph"/>
              <w:spacing w:after="0" w:line="240" w:lineRule="auto"/>
              <w:ind w:left="264"/>
              <w:rPr>
                <w:sz w:val="19"/>
                <w:szCs w:val="19"/>
                <w:lang w:val="en-GB"/>
              </w:rPr>
            </w:pPr>
          </w:p>
        </w:tc>
      </w:tr>
      <w:tr w:rsidR="00274328" w:rsidRPr="001268DA" w14:paraId="00A5D892" w14:textId="59C7A347" w:rsidTr="00B44E81">
        <w:trPr>
          <w:trHeight w:val="800"/>
        </w:trPr>
        <w:tc>
          <w:tcPr>
            <w:tcW w:w="956" w:type="pct"/>
            <w:shd w:val="clear" w:color="auto" w:fill="DBE5F1" w:themeFill="accent1" w:themeFillTint="33"/>
          </w:tcPr>
          <w:p w14:paraId="67501290" w14:textId="7487933E" w:rsidR="00274328" w:rsidRPr="00274328" w:rsidRDefault="00526A6A" w:rsidP="008528C6">
            <w:pPr>
              <w:ind w:left="86"/>
              <w:contextualSpacing/>
              <w:rPr>
                <w:b/>
                <w:sz w:val="19"/>
                <w:szCs w:val="19"/>
                <w:lang w:val="en-GB"/>
              </w:rPr>
            </w:pPr>
            <w:r>
              <w:rPr>
                <w:b/>
                <w:sz w:val="19"/>
                <w:szCs w:val="19"/>
                <w:lang w:val="en-GB"/>
              </w:rPr>
              <w:t>Essential Element 7</w:t>
            </w:r>
            <w:r w:rsidR="00274328" w:rsidRPr="00274328">
              <w:rPr>
                <w:b/>
                <w:sz w:val="19"/>
                <w:szCs w:val="19"/>
                <w:lang w:val="en-GB"/>
              </w:rPr>
              <w:t>:  Treatment sites are accessible to the population.</w:t>
            </w:r>
          </w:p>
        </w:tc>
        <w:tc>
          <w:tcPr>
            <w:tcW w:w="3792" w:type="pct"/>
            <w:shd w:val="clear" w:color="auto" w:fill="DBE5F1" w:themeFill="accent1" w:themeFillTint="33"/>
          </w:tcPr>
          <w:p w14:paraId="05E5087D" w14:textId="13ADF312" w:rsidR="00274328" w:rsidRPr="00274328" w:rsidRDefault="00CA567A" w:rsidP="00274328">
            <w:pPr>
              <w:rPr>
                <w:sz w:val="19"/>
                <w:szCs w:val="19"/>
                <w:lang w:val="en-GB"/>
              </w:rPr>
            </w:pPr>
            <w:sdt>
              <w:sdtPr>
                <w:rPr>
                  <w:rFonts w:ascii="Gill Sans MT" w:hAnsi="Gill Sans MT"/>
                  <w:b/>
                  <w:sz w:val="19"/>
                  <w:szCs w:val="19"/>
                </w:rPr>
                <w:id w:val="1954972643"/>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en-GB"/>
              </w:rPr>
              <w:t xml:space="preserve"> More than 90% of the target population is within less than one day’s return walk (including treatment time) of a program site</w:t>
            </w:r>
          </w:p>
          <w:p w14:paraId="51DF5AA9" w14:textId="1862F505" w:rsidR="00274328" w:rsidRPr="00274328" w:rsidRDefault="00274328" w:rsidP="00274328">
            <w:pPr>
              <w:rPr>
                <w:sz w:val="19"/>
                <w:szCs w:val="19"/>
                <w:lang w:val="en-GB"/>
              </w:rPr>
            </w:pPr>
          </w:p>
        </w:tc>
        <w:tc>
          <w:tcPr>
            <w:tcW w:w="252" w:type="pct"/>
            <w:shd w:val="clear" w:color="auto" w:fill="DBE5F1" w:themeFill="accent1" w:themeFillTint="33"/>
          </w:tcPr>
          <w:p w14:paraId="5ACFC62A" w14:textId="556B89FF" w:rsidR="00274328" w:rsidRDefault="00274328" w:rsidP="00274328">
            <w:pPr>
              <w:pStyle w:val="ListParagraph"/>
              <w:spacing w:after="0" w:line="240" w:lineRule="auto"/>
              <w:ind w:left="264"/>
              <w:rPr>
                <w:sz w:val="19"/>
                <w:szCs w:val="19"/>
                <w:lang w:val="en-GB"/>
              </w:rPr>
            </w:pPr>
          </w:p>
        </w:tc>
      </w:tr>
      <w:tr w:rsidR="00274328" w:rsidRPr="001268DA" w14:paraId="0AF0D2EF" w14:textId="6FF21E42" w:rsidTr="00B44E81">
        <w:trPr>
          <w:trHeight w:val="710"/>
        </w:trPr>
        <w:tc>
          <w:tcPr>
            <w:tcW w:w="956" w:type="pct"/>
            <w:shd w:val="clear" w:color="auto" w:fill="DBE5F1" w:themeFill="accent1" w:themeFillTint="33"/>
          </w:tcPr>
          <w:p w14:paraId="674F6F9D" w14:textId="00C6D671" w:rsidR="00274328" w:rsidRPr="00274328" w:rsidRDefault="00526A6A" w:rsidP="008528C6">
            <w:pPr>
              <w:ind w:left="86"/>
              <w:contextualSpacing/>
              <w:rPr>
                <w:b/>
                <w:sz w:val="19"/>
                <w:szCs w:val="19"/>
                <w:lang w:val="en-GB"/>
              </w:rPr>
            </w:pPr>
            <w:r>
              <w:rPr>
                <w:b/>
                <w:sz w:val="19"/>
                <w:szCs w:val="19"/>
                <w:lang w:val="en-GB"/>
              </w:rPr>
              <w:t>Essential Element 8</w:t>
            </w:r>
            <w:r w:rsidR="00274328" w:rsidRPr="00274328">
              <w:rPr>
                <w:b/>
                <w:sz w:val="19"/>
                <w:szCs w:val="19"/>
                <w:lang w:val="en-GB"/>
              </w:rPr>
              <w:t>:</w:t>
            </w:r>
          </w:p>
          <w:p w14:paraId="3FCB24D2" w14:textId="75A963F5" w:rsidR="00274328" w:rsidRPr="00274328" w:rsidRDefault="00274328" w:rsidP="008528C6">
            <w:pPr>
              <w:ind w:left="86"/>
              <w:contextualSpacing/>
              <w:rPr>
                <w:sz w:val="19"/>
                <w:szCs w:val="19"/>
                <w:lang w:val="en-GB"/>
              </w:rPr>
            </w:pPr>
            <w:r w:rsidRPr="00274328">
              <w:rPr>
                <w:b/>
                <w:sz w:val="19"/>
                <w:szCs w:val="19"/>
                <w:lang w:val="en-GB"/>
              </w:rPr>
              <w:t xml:space="preserve">Program Coverage is </w:t>
            </w:r>
            <w:proofErr w:type="gramStart"/>
            <w:r w:rsidRPr="00274328">
              <w:rPr>
                <w:b/>
                <w:sz w:val="19"/>
                <w:szCs w:val="19"/>
                <w:lang w:val="en-GB"/>
              </w:rPr>
              <w:t>&gt;  50</w:t>
            </w:r>
            <w:proofErr w:type="gramEnd"/>
            <w:r w:rsidRPr="00274328">
              <w:rPr>
                <w:b/>
                <w:sz w:val="19"/>
                <w:szCs w:val="19"/>
                <w:lang w:val="en-GB"/>
              </w:rPr>
              <w:t>% for rural areas, &gt; 70% of urban areas and &gt; 90% in camp settings.</w:t>
            </w:r>
          </w:p>
        </w:tc>
        <w:tc>
          <w:tcPr>
            <w:tcW w:w="3792" w:type="pct"/>
            <w:shd w:val="clear" w:color="auto" w:fill="DBE5F1" w:themeFill="accent1" w:themeFillTint="33"/>
          </w:tcPr>
          <w:p w14:paraId="75AA4DF2" w14:textId="432E0CEF" w:rsidR="00274328" w:rsidRPr="00274328" w:rsidRDefault="00CA567A" w:rsidP="00274328">
            <w:pPr>
              <w:rPr>
                <w:sz w:val="19"/>
                <w:szCs w:val="19"/>
                <w:lang w:val="en-GB"/>
              </w:rPr>
            </w:pPr>
            <w:sdt>
              <w:sdtPr>
                <w:rPr>
                  <w:rFonts w:ascii="Gill Sans MT" w:hAnsi="Gill Sans MT"/>
                  <w:b/>
                  <w:sz w:val="19"/>
                  <w:szCs w:val="19"/>
                </w:rPr>
                <w:id w:val="225191713"/>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en-GB"/>
              </w:rPr>
              <w:t xml:space="preserve"> Program Coverage (the proportion of those requiring treatment who actually receive it) is </w:t>
            </w:r>
            <w:proofErr w:type="gramStart"/>
            <w:r w:rsidR="00274328" w:rsidRPr="00274328">
              <w:rPr>
                <w:sz w:val="19"/>
                <w:szCs w:val="19"/>
                <w:lang w:val="en-GB"/>
              </w:rPr>
              <w:t>&gt;  50</w:t>
            </w:r>
            <w:proofErr w:type="gramEnd"/>
            <w:r w:rsidR="00274328" w:rsidRPr="00274328">
              <w:rPr>
                <w:sz w:val="19"/>
                <w:szCs w:val="19"/>
                <w:lang w:val="en-GB"/>
              </w:rPr>
              <w:t>% for rural areas, &gt; 70% of urban areas and &gt; 90% in camp settings.</w:t>
            </w:r>
          </w:p>
          <w:p w14:paraId="780C4CF2" w14:textId="704EE014" w:rsidR="00274328" w:rsidRPr="00274328" w:rsidRDefault="00CA567A" w:rsidP="00274328">
            <w:pPr>
              <w:rPr>
                <w:rFonts w:asciiTheme="majorHAnsi" w:hAnsiTheme="majorHAnsi"/>
                <w:sz w:val="19"/>
                <w:szCs w:val="19"/>
                <w:lang w:val="en-GB"/>
              </w:rPr>
            </w:pPr>
            <w:sdt>
              <w:sdtPr>
                <w:rPr>
                  <w:rFonts w:asciiTheme="majorHAnsi" w:hAnsiTheme="majorHAnsi"/>
                  <w:b/>
                  <w:sz w:val="19"/>
                  <w:szCs w:val="19"/>
                </w:rPr>
                <w:id w:val="-902676102"/>
                <w14:checkbox>
                  <w14:checked w14:val="0"/>
                  <w14:checkedState w14:val="2612" w14:font="MS Gothic"/>
                  <w14:uncheckedState w14:val="2610" w14:font="MS Gothic"/>
                </w14:checkbox>
              </w:sdtPr>
              <w:sdtEndPr/>
              <w:sdtContent>
                <w:r w:rsidR="00274328" w:rsidRPr="00274328">
                  <w:rPr>
                    <w:rFonts w:ascii="MS Gothic" w:eastAsia="MS Gothic" w:hAnsi="MS Gothic" w:cs="MS Gothic" w:hint="eastAsia"/>
                    <w:b/>
                    <w:sz w:val="19"/>
                    <w:szCs w:val="19"/>
                  </w:rPr>
                  <w:t>☐</w:t>
                </w:r>
              </w:sdtContent>
            </w:sdt>
            <w:r w:rsidR="00274328" w:rsidRPr="00274328">
              <w:rPr>
                <w:rFonts w:asciiTheme="majorHAnsi" w:hAnsiTheme="majorHAnsi"/>
                <w:b/>
                <w:sz w:val="19"/>
                <w:szCs w:val="19"/>
              </w:rPr>
              <w:t xml:space="preserve"> </w:t>
            </w:r>
            <w:r w:rsidR="00274328" w:rsidRPr="00274328">
              <w:rPr>
                <w:sz w:val="19"/>
                <w:szCs w:val="19"/>
              </w:rPr>
              <w:t>N/A – assessment of coverage not available</w:t>
            </w:r>
          </w:p>
        </w:tc>
        <w:tc>
          <w:tcPr>
            <w:tcW w:w="252" w:type="pct"/>
            <w:shd w:val="clear" w:color="auto" w:fill="DBE5F1" w:themeFill="accent1" w:themeFillTint="33"/>
          </w:tcPr>
          <w:p w14:paraId="367FC47C" w14:textId="1999F1F3" w:rsidR="00274328" w:rsidRDefault="00274328" w:rsidP="00274328">
            <w:pPr>
              <w:pStyle w:val="ListParagraph"/>
              <w:spacing w:after="0" w:line="240" w:lineRule="auto"/>
              <w:ind w:left="264"/>
              <w:rPr>
                <w:sz w:val="19"/>
                <w:szCs w:val="19"/>
                <w:lang w:val="en-GB"/>
              </w:rPr>
            </w:pPr>
          </w:p>
        </w:tc>
      </w:tr>
      <w:tr w:rsidR="00274328" w:rsidRPr="001268DA" w14:paraId="09118DD6" w14:textId="7C28B8FA" w:rsidTr="000842FB">
        <w:trPr>
          <w:trHeight w:val="917"/>
        </w:trPr>
        <w:tc>
          <w:tcPr>
            <w:tcW w:w="956" w:type="pct"/>
            <w:shd w:val="clear" w:color="auto" w:fill="DBE5F1" w:themeFill="accent1" w:themeFillTint="33"/>
          </w:tcPr>
          <w:p w14:paraId="0607AA3C" w14:textId="17FAC69C" w:rsidR="00274328" w:rsidRPr="00274328" w:rsidRDefault="008528C6" w:rsidP="008528C6">
            <w:pPr>
              <w:contextualSpacing/>
              <w:rPr>
                <w:b/>
                <w:sz w:val="19"/>
                <w:szCs w:val="19"/>
                <w:lang w:val="en-GB"/>
              </w:rPr>
            </w:pPr>
            <w:r>
              <w:rPr>
                <w:b/>
                <w:sz w:val="19"/>
                <w:szCs w:val="19"/>
                <w:lang w:val="en-GB"/>
              </w:rPr>
              <w:t xml:space="preserve"> </w:t>
            </w:r>
            <w:r w:rsidR="00526A6A">
              <w:rPr>
                <w:b/>
                <w:sz w:val="19"/>
                <w:szCs w:val="19"/>
                <w:lang w:val="en-GB"/>
              </w:rPr>
              <w:t>Essential Element 9</w:t>
            </w:r>
            <w:r w:rsidR="00274328" w:rsidRPr="00274328">
              <w:rPr>
                <w:b/>
                <w:sz w:val="19"/>
                <w:szCs w:val="19"/>
                <w:lang w:val="en-GB"/>
              </w:rPr>
              <w:t>:</w:t>
            </w:r>
          </w:p>
          <w:p w14:paraId="7F18D4EB" w14:textId="0FF474B9" w:rsidR="00274328" w:rsidRPr="00274328" w:rsidRDefault="008528C6" w:rsidP="008528C6">
            <w:pPr>
              <w:contextualSpacing/>
              <w:rPr>
                <w:sz w:val="19"/>
                <w:szCs w:val="19"/>
                <w:lang w:val="en-GB"/>
              </w:rPr>
            </w:pPr>
            <w:r>
              <w:rPr>
                <w:b/>
                <w:sz w:val="19"/>
                <w:szCs w:val="19"/>
                <w:lang w:val="en-GB"/>
              </w:rPr>
              <w:t xml:space="preserve"> </w:t>
            </w:r>
            <w:r w:rsidR="00274328" w:rsidRPr="00274328">
              <w:rPr>
                <w:b/>
                <w:sz w:val="19"/>
                <w:szCs w:val="19"/>
                <w:lang w:val="en-GB"/>
              </w:rPr>
              <w:t xml:space="preserve">IYCF issues are addressed </w:t>
            </w:r>
            <w:r>
              <w:rPr>
                <w:b/>
                <w:sz w:val="19"/>
                <w:szCs w:val="19"/>
                <w:lang w:val="en-GB"/>
              </w:rPr>
              <w:t xml:space="preserve">   </w:t>
            </w:r>
            <w:r w:rsidR="00274328" w:rsidRPr="00274328">
              <w:rPr>
                <w:b/>
                <w:sz w:val="19"/>
                <w:szCs w:val="19"/>
                <w:lang w:val="en-GB"/>
              </w:rPr>
              <w:t>within the program.</w:t>
            </w:r>
          </w:p>
        </w:tc>
        <w:tc>
          <w:tcPr>
            <w:tcW w:w="3792" w:type="pct"/>
            <w:shd w:val="clear" w:color="auto" w:fill="DBE5F1" w:themeFill="accent1" w:themeFillTint="33"/>
          </w:tcPr>
          <w:p w14:paraId="29A70FB0" w14:textId="6DCC65D5" w:rsidR="00274328" w:rsidRPr="00274328" w:rsidRDefault="00CA567A" w:rsidP="00274328">
            <w:pPr>
              <w:rPr>
                <w:sz w:val="19"/>
                <w:szCs w:val="19"/>
                <w:lang w:val="en-GB"/>
              </w:rPr>
            </w:pPr>
            <w:sdt>
              <w:sdtPr>
                <w:rPr>
                  <w:rFonts w:ascii="Gill Sans MT" w:hAnsi="Gill Sans MT"/>
                  <w:b/>
                  <w:sz w:val="19"/>
                  <w:szCs w:val="19"/>
                </w:rPr>
                <w:id w:val="1517416939"/>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en-GB"/>
              </w:rPr>
              <w:t xml:space="preserve"> IYCF components are included in particular protecting, supporting and promoting breastfeeding.</w:t>
            </w:r>
          </w:p>
        </w:tc>
        <w:tc>
          <w:tcPr>
            <w:tcW w:w="252" w:type="pct"/>
            <w:shd w:val="clear" w:color="auto" w:fill="DBE5F1" w:themeFill="accent1" w:themeFillTint="33"/>
          </w:tcPr>
          <w:p w14:paraId="414D407D" w14:textId="41E3C9D9" w:rsidR="00274328" w:rsidRDefault="00274328" w:rsidP="00274328">
            <w:pPr>
              <w:pStyle w:val="ListParagraph"/>
              <w:spacing w:after="0" w:line="240" w:lineRule="auto"/>
              <w:ind w:left="264"/>
              <w:rPr>
                <w:sz w:val="19"/>
                <w:szCs w:val="19"/>
                <w:lang w:val="en-GB"/>
              </w:rPr>
            </w:pPr>
          </w:p>
        </w:tc>
      </w:tr>
      <w:tr w:rsidR="00274328" w:rsidRPr="001268DA" w14:paraId="5F382630" w14:textId="5AD01945" w:rsidTr="00F5027C">
        <w:trPr>
          <w:trHeight w:val="1079"/>
        </w:trPr>
        <w:tc>
          <w:tcPr>
            <w:tcW w:w="956" w:type="pct"/>
            <w:shd w:val="clear" w:color="auto" w:fill="DBE5F1" w:themeFill="accent1" w:themeFillTint="33"/>
          </w:tcPr>
          <w:p w14:paraId="7B580A50" w14:textId="27CC7299" w:rsidR="00274328" w:rsidRPr="00274328" w:rsidRDefault="00526A6A" w:rsidP="008528C6">
            <w:pPr>
              <w:ind w:left="86"/>
              <w:contextualSpacing/>
              <w:rPr>
                <w:sz w:val="19"/>
                <w:szCs w:val="19"/>
                <w:lang w:val="en-GB"/>
              </w:rPr>
            </w:pPr>
            <w:r>
              <w:rPr>
                <w:b/>
                <w:sz w:val="19"/>
                <w:szCs w:val="19"/>
                <w:lang w:val="en-GB"/>
              </w:rPr>
              <w:t>Essential Element 10</w:t>
            </w:r>
            <w:r w:rsidR="00274328" w:rsidRPr="00274328">
              <w:rPr>
                <w:b/>
                <w:sz w:val="19"/>
                <w:szCs w:val="19"/>
                <w:lang w:val="en-GB"/>
              </w:rPr>
              <w:t>: Programme is linked to other services addressing the immediate and underlying causes of acute malnutrition (primarily health services, food security, WASH)</w:t>
            </w:r>
          </w:p>
        </w:tc>
        <w:tc>
          <w:tcPr>
            <w:tcW w:w="3792" w:type="pct"/>
            <w:shd w:val="clear" w:color="auto" w:fill="DBE5F1" w:themeFill="accent1" w:themeFillTint="33"/>
          </w:tcPr>
          <w:p w14:paraId="16A85C2D" w14:textId="63F49049" w:rsidR="00274328" w:rsidRPr="00274328" w:rsidRDefault="00CA567A" w:rsidP="00274328">
            <w:pPr>
              <w:rPr>
                <w:sz w:val="19"/>
                <w:szCs w:val="19"/>
                <w:lang w:val="en-GB"/>
              </w:rPr>
            </w:pPr>
            <w:sdt>
              <w:sdtPr>
                <w:rPr>
                  <w:rFonts w:ascii="Gill Sans MT" w:hAnsi="Gill Sans MT"/>
                  <w:b/>
                  <w:sz w:val="19"/>
                  <w:szCs w:val="19"/>
                </w:rPr>
                <w:id w:val="-1664920846"/>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sz w:val="19"/>
                <w:szCs w:val="19"/>
                <w:lang w:val="en-GB"/>
              </w:rPr>
              <w:t xml:space="preserve"> links to WASH</w:t>
            </w:r>
          </w:p>
          <w:p w14:paraId="47F4576E" w14:textId="6F78A455" w:rsidR="00274328" w:rsidRPr="00274328" w:rsidRDefault="00CA567A" w:rsidP="00274328">
            <w:pPr>
              <w:rPr>
                <w:rFonts w:asciiTheme="majorHAnsi" w:hAnsiTheme="majorHAnsi"/>
                <w:sz w:val="19"/>
                <w:szCs w:val="19"/>
              </w:rPr>
            </w:pPr>
            <w:sdt>
              <w:sdtPr>
                <w:rPr>
                  <w:rFonts w:asciiTheme="majorHAnsi" w:hAnsiTheme="majorHAnsi"/>
                  <w:b/>
                  <w:sz w:val="19"/>
                  <w:szCs w:val="19"/>
                </w:rPr>
                <w:id w:val="476806103"/>
                <w14:checkbox>
                  <w14:checked w14:val="0"/>
                  <w14:checkedState w14:val="2612" w14:font="MS Gothic"/>
                  <w14:uncheckedState w14:val="2610" w14:font="MS Gothic"/>
                </w14:checkbox>
              </w:sdtPr>
              <w:sdtEndPr/>
              <w:sdtContent>
                <w:r w:rsidR="008E2C55">
                  <w:rPr>
                    <w:rFonts w:ascii="MS Gothic" w:eastAsia="MS Gothic" w:hAnsi="MS Gothic" w:hint="eastAsia"/>
                    <w:b/>
                    <w:sz w:val="19"/>
                    <w:szCs w:val="19"/>
                  </w:rPr>
                  <w:t>☐</w:t>
                </w:r>
              </w:sdtContent>
            </w:sdt>
            <w:r w:rsidR="008E2C55">
              <w:rPr>
                <w:rFonts w:asciiTheme="majorHAnsi" w:hAnsiTheme="majorHAnsi"/>
                <w:b/>
                <w:sz w:val="19"/>
                <w:szCs w:val="19"/>
              </w:rPr>
              <w:t xml:space="preserve"> </w:t>
            </w:r>
            <w:r w:rsidR="00274328" w:rsidRPr="00274328">
              <w:rPr>
                <w:rFonts w:asciiTheme="majorHAnsi" w:hAnsiTheme="majorHAnsi"/>
                <w:sz w:val="19"/>
                <w:szCs w:val="19"/>
              </w:rPr>
              <w:t>links to Food Security and Livelihoods</w:t>
            </w:r>
          </w:p>
          <w:p w14:paraId="324D6C15" w14:textId="02453523" w:rsidR="00274328" w:rsidRPr="00274328" w:rsidRDefault="00CA567A" w:rsidP="00274328">
            <w:pPr>
              <w:rPr>
                <w:sz w:val="19"/>
                <w:szCs w:val="19"/>
                <w:lang w:val="en-GB"/>
              </w:rPr>
            </w:pPr>
            <w:sdt>
              <w:sdtPr>
                <w:rPr>
                  <w:rFonts w:asciiTheme="majorHAnsi" w:hAnsiTheme="majorHAnsi"/>
                  <w:b/>
                  <w:sz w:val="19"/>
                  <w:szCs w:val="19"/>
                </w:rPr>
                <w:id w:val="127218666"/>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8E2C55">
              <w:rPr>
                <w:rFonts w:asciiTheme="majorHAnsi" w:hAnsiTheme="majorHAnsi"/>
                <w:b/>
                <w:sz w:val="19"/>
                <w:szCs w:val="19"/>
              </w:rPr>
              <w:t xml:space="preserve"> </w:t>
            </w:r>
            <w:r w:rsidR="00274328" w:rsidRPr="00274328">
              <w:rPr>
                <w:rFonts w:asciiTheme="majorHAnsi" w:hAnsiTheme="majorHAnsi"/>
                <w:sz w:val="19"/>
                <w:szCs w:val="19"/>
              </w:rPr>
              <w:t>links to Health services</w:t>
            </w:r>
          </w:p>
        </w:tc>
        <w:tc>
          <w:tcPr>
            <w:tcW w:w="252" w:type="pct"/>
            <w:shd w:val="clear" w:color="auto" w:fill="DBE5F1" w:themeFill="accent1" w:themeFillTint="33"/>
          </w:tcPr>
          <w:p w14:paraId="7C665736" w14:textId="30FD85E7" w:rsidR="00274328" w:rsidRPr="00F5027C" w:rsidRDefault="00274328" w:rsidP="00274328">
            <w:pPr>
              <w:jc w:val="center"/>
              <w:rPr>
                <w:sz w:val="19"/>
                <w:szCs w:val="19"/>
                <w:lang w:val="en-GB"/>
              </w:rPr>
            </w:pPr>
          </w:p>
        </w:tc>
      </w:tr>
      <w:tr w:rsidR="00274328" w:rsidRPr="001268DA" w14:paraId="7BFE08E4" w14:textId="77777777" w:rsidTr="00F5027C">
        <w:trPr>
          <w:trHeight w:val="1079"/>
        </w:trPr>
        <w:tc>
          <w:tcPr>
            <w:tcW w:w="956" w:type="pct"/>
            <w:shd w:val="clear" w:color="auto" w:fill="DBE5F1" w:themeFill="accent1" w:themeFillTint="33"/>
          </w:tcPr>
          <w:p w14:paraId="2E0F75D6" w14:textId="13FEDA0B" w:rsidR="00274328" w:rsidRPr="00274328" w:rsidRDefault="00526A6A" w:rsidP="008528C6">
            <w:pPr>
              <w:contextualSpacing/>
              <w:rPr>
                <w:b/>
                <w:sz w:val="19"/>
                <w:szCs w:val="19"/>
                <w:lang w:val="en-GB"/>
              </w:rPr>
            </w:pPr>
            <w:r>
              <w:rPr>
                <w:b/>
                <w:sz w:val="19"/>
                <w:szCs w:val="19"/>
                <w:lang w:val="en-GB"/>
              </w:rPr>
              <w:t>Essential Element 11</w:t>
            </w:r>
            <w:r w:rsidR="00274328" w:rsidRPr="00274328">
              <w:rPr>
                <w:b/>
                <w:sz w:val="19"/>
                <w:szCs w:val="19"/>
                <w:lang w:val="en-GB"/>
              </w:rPr>
              <w:t>:</w:t>
            </w:r>
          </w:p>
          <w:p w14:paraId="38030448" w14:textId="32FF9284" w:rsidR="00274328" w:rsidRPr="00274328" w:rsidRDefault="00274328" w:rsidP="008528C6">
            <w:pPr>
              <w:contextualSpacing/>
              <w:rPr>
                <w:sz w:val="19"/>
                <w:szCs w:val="19"/>
                <w:lang w:val="en-GB"/>
              </w:rPr>
            </w:pPr>
            <w:r w:rsidRPr="00274328">
              <w:rPr>
                <w:b/>
                <w:sz w:val="19"/>
                <w:szCs w:val="19"/>
                <w:lang w:val="en-GB"/>
              </w:rPr>
              <w:t xml:space="preserve">Outpatient Therapeutic </w:t>
            </w:r>
            <w:r w:rsidR="008528C6">
              <w:rPr>
                <w:b/>
                <w:sz w:val="19"/>
                <w:szCs w:val="19"/>
                <w:lang w:val="en-GB"/>
              </w:rPr>
              <w:t xml:space="preserve">  </w:t>
            </w:r>
            <w:r w:rsidRPr="00274328">
              <w:rPr>
                <w:b/>
                <w:sz w:val="19"/>
                <w:szCs w:val="19"/>
                <w:lang w:val="en-GB"/>
              </w:rPr>
              <w:t>Program  performance outcomes meet or exceed the Sphere Standards</w:t>
            </w:r>
          </w:p>
        </w:tc>
        <w:tc>
          <w:tcPr>
            <w:tcW w:w="3792" w:type="pct"/>
            <w:shd w:val="clear" w:color="auto" w:fill="DBE5F1" w:themeFill="accent1" w:themeFillTint="33"/>
          </w:tcPr>
          <w:p w14:paraId="22EA6793" w14:textId="2416B365" w:rsidR="00274328" w:rsidRPr="00274328" w:rsidRDefault="00CA567A" w:rsidP="00274328">
            <w:pPr>
              <w:rPr>
                <w:rFonts w:asciiTheme="majorHAnsi" w:hAnsiTheme="majorHAnsi"/>
                <w:sz w:val="19"/>
                <w:szCs w:val="19"/>
              </w:rPr>
            </w:pPr>
            <w:sdt>
              <w:sdtPr>
                <w:rPr>
                  <w:rFonts w:asciiTheme="majorHAnsi" w:hAnsiTheme="majorHAnsi"/>
                  <w:b/>
                  <w:sz w:val="19"/>
                  <w:szCs w:val="19"/>
                </w:rPr>
                <w:id w:val="674388951"/>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en-GB"/>
              </w:rPr>
              <w:t xml:space="preserve">  </w:t>
            </w:r>
            <w:r w:rsidR="00274328" w:rsidRPr="00274328">
              <w:rPr>
                <w:rFonts w:asciiTheme="majorHAnsi" w:hAnsiTheme="majorHAnsi"/>
                <w:sz w:val="19"/>
                <w:szCs w:val="19"/>
              </w:rPr>
              <w:t>% of exits recovered, meets or exceed sphere standards (&gt;75%)</w:t>
            </w:r>
          </w:p>
          <w:p w14:paraId="116FD561" w14:textId="3C605B9C" w:rsidR="00274328" w:rsidRPr="00274328" w:rsidRDefault="00CA567A" w:rsidP="00274328">
            <w:pPr>
              <w:rPr>
                <w:rFonts w:asciiTheme="majorHAnsi" w:hAnsiTheme="majorHAnsi"/>
                <w:sz w:val="19"/>
                <w:szCs w:val="19"/>
              </w:rPr>
            </w:pPr>
            <w:sdt>
              <w:sdtPr>
                <w:rPr>
                  <w:rFonts w:asciiTheme="majorHAnsi" w:hAnsiTheme="majorHAnsi"/>
                  <w:b/>
                  <w:sz w:val="19"/>
                  <w:szCs w:val="19"/>
                </w:rPr>
                <w:id w:val="-830593331"/>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en-GB"/>
              </w:rPr>
              <w:t xml:space="preserve">  </w:t>
            </w:r>
            <w:r w:rsidR="00274328" w:rsidRPr="00274328">
              <w:rPr>
                <w:rFonts w:asciiTheme="majorHAnsi" w:hAnsiTheme="majorHAnsi"/>
                <w:sz w:val="19"/>
                <w:szCs w:val="19"/>
              </w:rPr>
              <w:t>% of exits died, meets or exceed sphere standards (&lt;10%)</w:t>
            </w:r>
          </w:p>
          <w:p w14:paraId="66C8064F" w14:textId="487C8F99" w:rsidR="00274328" w:rsidRPr="00274328" w:rsidRDefault="00CA567A" w:rsidP="00274328">
            <w:pPr>
              <w:rPr>
                <w:rFonts w:asciiTheme="majorHAnsi" w:hAnsiTheme="majorHAnsi"/>
                <w:b/>
                <w:sz w:val="19"/>
                <w:szCs w:val="19"/>
              </w:rPr>
            </w:pPr>
            <w:sdt>
              <w:sdtPr>
                <w:rPr>
                  <w:rFonts w:asciiTheme="majorHAnsi" w:hAnsiTheme="majorHAnsi"/>
                  <w:b/>
                  <w:sz w:val="19"/>
                  <w:szCs w:val="19"/>
                </w:rPr>
                <w:id w:val="-1078121445"/>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en-GB"/>
              </w:rPr>
              <w:t xml:space="preserve"> </w:t>
            </w:r>
            <w:r w:rsidR="00274328" w:rsidRPr="00274328">
              <w:rPr>
                <w:rFonts w:asciiTheme="majorHAnsi" w:hAnsiTheme="majorHAnsi"/>
                <w:b/>
                <w:sz w:val="19"/>
                <w:szCs w:val="19"/>
              </w:rPr>
              <w:t xml:space="preserve"> </w:t>
            </w:r>
            <w:r w:rsidR="00274328" w:rsidRPr="00274328">
              <w:rPr>
                <w:rFonts w:asciiTheme="majorHAnsi" w:hAnsiTheme="majorHAnsi"/>
                <w:sz w:val="19"/>
                <w:szCs w:val="19"/>
              </w:rPr>
              <w:t>% of exits defaulted, meets or exceeds sphere standards (&lt;15%)</w:t>
            </w:r>
          </w:p>
        </w:tc>
        <w:tc>
          <w:tcPr>
            <w:tcW w:w="252" w:type="pct"/>
            <w:shd w:val="clear" w:color="auto" w:fill="DBE5F1" w:themeFill="accent1" w:themeFillTint="33"/>
          </w:tcPr>
          <w:p w14:paraId="22A701D5" w14:textId="12CF1E1F" w:rsidR="00274328" w:rsidRDefault="00274328" w:rsidP="00274328">
            <w:pPr>
              <w:jc w:val="center"/>
              <w:rPr>
                <w:sz w:val="19"/>
                <w:szCs w:val="19"/>
                <w:lang w:val="en-GB"/>
              </w:rPr>
            </w:pPr>
          </w:p>
        </w:tc>
      </w:tr>
      <w:tr w:rsidR="00274328" w:rsidRPr="001268DA" w14:paraId="18491512" w14:textId="77777777" w:rsidTr="000842FB">
        <w:trPr>
          <w:trHeight w:val="710"/>
        </w:trPr>
        <w:tc>
          <w:tcPr>
            <w:tcW w:w="956" w:type="pct"/>
            <w:shd w:val="clear" w:color="auto" w:fill="DBE5F1" w:themeFill="accent1" w:themeFillTint="33"/>
          </w:tcPr>
          <w:p w14:paraId="1FB8E800" w14:textId="28F7BA8A" w:rsidR="00274328" w:rsidRPr="00274328" w:rsidRDefault="00274328" w:rsidP="008528C6">
            <w:pPr>
              <w:ind w:left="86"/>
              <w:contextualSpacing/>
              <w:rPr>
                <w:b/>
                <w:sz w:val="19"/>
                <w:szCs w:val="19"/>
                <w:lang w:val="en-GB"/>
              </w:rPr>
            </w:pPr>
            <w:r w:rsidRPr="00274328">
              <w:rPr>
                <w:b/>
                <w:sz w:val="19"/>
                <w:szCs w:val="19"/>
                <w:lang w:val="en-GB"/>
              </w:rPr>
              <w:t xml:space="preserve">Essential Elements </w:t>
            </w:r>
            <w:r w:rsidR="00526A6A">
              <w:rPr>
                <w:b/>
                <w:sz w:val="19"/>
                <w:szCs w:val="19"/>
                <w:lang w:val="en-GB"/>
              </w:rPr>
              <w:t>12</w:t>
            </w:r>
            <w:r w:rsidRPr="00274328">
              <w:rPr>
                <w:b/>
                <w:sz w:val="19"/>
                <w:szCs w:val="19"/>
                <w:lang w:val="en-GB"/>
              </w:rPr>
              <w:t>: Stabilization Centre performance outcomes meet or exceed Sphere Standards</w:t>
            </w:r>
          </w:p>
        </w:tc>
        <w:tc>
          <w:tcPr>
            <w:tcW w:w="3792" w:type="pct"/>
            <w:shd w:val="clear" w:color="auto" w:fill="DBE5F1" w:themeFill="accent1" w:themeFillTint="33"/>
          </w:tcPr>
          <w:p w14:paraId="31456BC4" w14:textId="55D200BE" w:rsidR="00274328" w:rsidRPr="00274328" w:rsidRDefault="00CA567A" w:rsidP="00274328">
            <w:pPr>
              <w:rPr>
                <w:rFonts w:asciiTheme="majorHAnsi" w:hAnsiTheme="majorHAnsi"/>
                <w:sz w:val="19"/>
                <w:szCs w:val="19"/>
              </w:rPr>
            </w:pPr>
            <w:sdt>
              <w:sdtPr>
                <w:rPr>
                  <w:rFonts w:asciiTheme="majorHAnsi" w:hAnsiTheme="majorHAnsi"/>
                  <w:b/>
                  <w:sz w:val="19"/>
                  <w:szCs w:val="19"/>
                </w:rPr>
                <w:id w:val="829091366"/>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en-GB"/>
              </w:rPr>
              <w:t xml:space="preserve"> </w:t>
            </w:r>
            <w:r w:rsidR="00274328" w:rsidRPr="00274328">
              <w:rPr>
                <w:rFonts w:asciiTheme="majorHAnsi" w:hAnsiTheme="majorHAnsi"/>
                <w:sz w:val="19"/>
                <w:szCs w:val="19"/>
              </w:rPr>
              <w:t>Average length of stay is between 4-7 days</w:t>
            </w:r>
          </w:p>
          <w:p w14:paraId="13A915EE" w14:textId="0A0799E3" w:rsidR="00274328" w:rsidRPr="00274328" w:rsidRDefault="00CA567A" w:rsidP="00274328">
            <w:pPr>
              <w:rPr>
                <w:rFonts w:asciiTheme="majorHAnsi" w:hAnsiTheme="majorHAnsi"/>
                <w:b/>
                <w:sz w:val="19"/>
                <w:szCs w:val="19"/>
              </w:rPr>
            </w:pPr>
            <w:sdt>
              <w:sdtPr>
                <w:rPr>
                  <w:rFonts w:asciiTheme="majorHAnsi" w:hAnsiTheme="majorHAnsi"/>
                  <w:b/>
                  <w:sz w:val="19"/>
                  <w:szCs w:val="19"/>
                </w:rPr>
                <w:id w:val="-529419242"/>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en-GB"/>
              </w:rPr>
              <w:t xml:space="preserve"> </w:t>
            </w:r>
            <w:r w:rsidR="00274328" w:rsidRPr="00274328">
              <w:rPr>
                <w:rFonts w:asciiTheme="majorHAnsi" w:hAnsiTheme="majorHAnsi"/>
                <w:sz w:val="19"/>
                <w:szCs w:val="19"/>
              </w:rPr>
              <w:t>Referrals to hospital are &lt;10%</w:t>
            </w:r>
          </w:p>
        </w:tc>
        <w:tc>
          <w:tcPr>
            <w:tcW w:w="252" w:type="pct"/>
            <w:shd w:val="clear" w:color="auto" w:fill="DBE5F1" w:themeFill="accent1" w:themeFillTint="33"/>
          </w:tcPr>
          <w:p w14:paraId="58BAFB57" w14:textId="2EC34FAC" w:rsidR="00274328" w:rsidRDefault="00274328" w:rsidP="00274328">
            <w:pPr>
              <w:jc w:val="center"/>
              <w:rPr>
                <w:sz w:val="19"/>
                <w:szCs w:val="19"/>
                <w:lang w:val="en-GB"/>
              </w:rPr>
            </w:pPr>
          </w:p>
        </w:tc>
      </w:tr>
      <w:tr w:rsidR="00274328" w:rsidRPr="001268DA" w14:paraId="656FD94F" w14:textId="7D2CA913" w:rsidTr="00637A02">
        <w:trPr>
          <w:trHeight w:val="1295"/>
        </w:trPr>
        <w:tc>
          <w:tcPr>
            <w:tcW w:w="956" w:type="pct"/>
            <w:shd w:val="clear" w:color="auto" w:fill="DBE5F1" w:themeFill="accent1" w:themeFillTint="33"/>
          </w:tcPr>
          <w:p w14:paraId="081DE0FF" w14:textId="29DA62AF" w:rsidR="00274328" w:rsidRPr="00274328" w:rsidRDefault="00526A6A" w:rsidP="008528C6">
            <w:pPr>
              <w:contextualSpacing/>
              <w:rPr>
                <w:sz w:val="19"/>
                <w:szCs w:val="19"/>
                <w:lang w:val="en-GB"/>
              </w:rPr>
            </w:pPr>
            <w:r>
              <w:rPr>
                <w:b/>
                <w:sz w:val="19"/>
                <w:szCs w:val="19"/>
                <w:lang w:val="en-GB"/>
              </w:rPr>
              <w:t>Essential Element 13</w:t>
            </w:r>
            <w:r w:rsidR="00274328" w:rsidRPr="00274328">
              <w:rPr>
                <w:b/>
                <w:i/>
                <w:sz w:val="19"/>
                <w:szCs w:val="19"/>
                <w:lang w:val="en-GB"/>
              </w:rPr>
              <w:t xml:space="preserve">: </w:t>
            </w:r>
            <w:r w:rsidR="00274328" w:rsidRPr="00274328">
              <w:rPr>
                <w:b/>
                <w:sz w:val="19"/>
                <w:szCs w:val="19"/>
                <w:lang w:val="en-GB"/>
              </w:rPr>
              <w:t>Supplementary Feeding Program outcomes performance meet or exceed the sphere standards</w:t>
            </w:r>
          </w:p>
          <w:p w14:paraId="1BFB2B5C" w14:textId="3A089AC2" w:rsidR="00274328" w:rsidRPr="00274328" w:rsidRDefault="00274328" w:rsidP="008528C6">
            <w:pPr>
              <w:pStyle w:val="ListParagraph"/>
              <w:spacing w:after="0" w:line="240" w:lineRule="auto"/>
              <w:ind w:left="86"/>
              <w:rPr>
                <w:sz w:val="19"/>
                <w:szCs w:val="19"/>
                <w:lang w:val="en-GB"/>
              </w:rPr>
            </w:pPr>
          </w:p>
        </w:tc>
        <w:tc>
          <w:tcPr>
            <w:tcW w:w="3792" w:type="pct"/>
            <w:shd w:val="clear" w:color="auto" w:fill="DBE5F1" w:themeFill="accent1" w:themeFillTint="33"/>
          </w:tcPr>
          <w:p w14:paraId="2AC7A9AF" w14:textId="0F44F3F2" w:rsidR="00274328" w:rsidRPr="00274328" w:rsidRDefault="00CA567A" w:rsidP="00274328">
            <w:pPr>
              <w:contextualSpacing/>
              <w:rPr>
                <w:rFonts w:asciiTheme="majorHAnsi" w:hAnsiTheme="majorHAnsi"/>
                <w:b/>
                <w:sz w:val="19"/>
                <w:szCs w:val="19"/>
                <w:lang w:val="en-GB"/>
              </w:rPr>
            </w:pPr>
            <w:sdt>
              <w:sdtPr>
                <w:rPr>
                  <w:rFonts w:asciiTheme="majorHAnsi" w:hAnsiTheme="majorHAnsi"/>
                  <w:b/>
                  <w:sz w:val="19"/>
                  <w:szCs w:val="19"/>
                </w:rPr>
                <w:id w:val="1289702684"/>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en-GB"/>
              </w:rPr>
              <w:t xml:space="preserve"> </w:t>
            </w:r>
            <w:r w:rsidR="00274328" w:rsidRPr="00274328">
              <w:rPr>
                <w:rFonts w:asciiTheme="majorHAnsi" w:hAnsiTheme="majorHAnsi"/>
                <w:sz w:val="19"/>
                <w:szCs w:val="19"/>
                <w:lang w:val="en-GB"/>
              </w:rPr>
              <w:t>% of exits recovered, meets or exceed sphere standards (&gt;75%)</w:t>
            </w:r>
          </w:p>
          <w:p w14:paraId="519C5396" w14:textId="75D968CD" w:rsidR="00274328" w:rsidRPr="00274328" w:rsidRDefault="00CA567A" w:rsidP="00274328">
            <w:pPr>
              <w:contextualSpacing/>
              <w:rPr>
                <w:rFonts w:asciiTheme="majorHAnsi" w:hAnsiTheme="majorHAnsi"/>
                <w:sz w:val="19"/>
                <w:szCs w:val="19"/>
              </w:rPr>
            </w:pPr>
            <w:sdt>
              <w:sdtPr>
                <w:rPr>
                  <w:rFonts w:asciiTheme="majorHAnsi" w:hAnsiTheme="majorHAnsi"/>
                  <w:b/>
                  <w:sz w:val="19"/>
                  <w:szCs w:val="19"/>
                </w:rPr>
                <w:id w:val="-1150907150"/>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lang w:val="en-GB"/>
              </w:rPr>
              <w:t xml:space="preserve"> </w:t>
            </w:r>
            <w:r w:rsidR="00274328" w:rsidRPr="00274328">
              <w:rPr>
                <w:rFonts w:asciiTheme="majorHAnsi" w:hAnsiTheme="majorHAnsi"/>
                <w:sz w:val="19"/>
                <w:szCs w:val="19"/>
                <w:lang w:val="en-GB"/>
              </w:rPr>
              <w:t>% of exits died, meets or exceed sphere standards (&lt;3%)</w:t>
            </w:r>
            <w:r w:rsidR="00274328" w:rsidRPr="00274328">
              <w:rPr>
                <w:rFonts w:asciiTheme="majorHAnsi" w:hAnsiTheme="majorHAnsi"/>
                <w:sz w:val="19"/>
                <w:szCs w:val="19"/>
              </w:rPr>
              <w:t xml:space="preserve"> </w:t>
            </w:r>
          </w:p>
          <w:p w14:paraId="2833C741" w14:textId="1974375B" w:rsidR="00274328" w:rsidRPr="00274328" w:rsidRDefault="00CA567A" w:rsidP="00274328">
            <w:pPr>
              <w:contextualSpacing/>
              <w:rPr>
                <w:rFonts w:asciiTheme="majorHAnsi" w:hAnsiTheme="majorHAnsi"/>
                <w:b/>
                <w:sz w:val="19"/>
                <w:szCs w:val="19"/>
                <w:lang w:val="en-GB"/>
              </w:rPr>
            </w:pPr>
            <w:sdt>
              <w:sdtPr>
                <w:rPr>
                  <w:rFonts w:asciiTheme="majorHAnsi" w:hAnsiTheme="majorHAnsi"/>
                  <w:b/>
                  <w:sz w:val="19"/>
                  <w:szCs w:val="19"/>
                </w:rPr>
                <w:id w:val="-1271315312"/>
                <w14:checkbox>
                  <w14:checked w14:val="0"/>
                  <w14:checkedState w14:val="2612" w14:font="MS Gothic"/>
                  <w14:uncheckedState w14:val="2610" w14:font="MS Gothic"/>
                </w14:checkbox>
              </w:sdtPr>
              <w:sdtEndPr/>
              <w:sdtContent>
                <w:r w:rsidR="00274328" w:rsidRPr="00274328">
                  <w:rPr>
                    <w:rFonts w:ascii="MS Gothic" w:eastAsia="MS Gothic" w:hAnsi="MS Gothic" w:hint="eastAsia"/>
                    <w:b/>
                    <w:sz w:val="19"/>
                    <w:szCs w:val="19"/>
                  </w:rPr>
                  <w:t>☐</w:t>
                </w:r>
              </w:sdtContent>
            </w:sdt>
            <w:r w:rsidR="00274328" w:rsidRPr="00274328">
              <w:rPr>
                <w:rFonts w:asciiTheme="majorHAnsi" w:hAnsiTheme="majorHAnsi"/>
                <w:b/>
                <w:sz w:val="19"/>
                <w:szCs w:val="19"/>
              </w:rPr>
              <w:t xml:space="preserve"> </w:t>
            </w:r>
            <w:r w:rsidR="00274328" w:rsidRPr="00274328">
              <w:rPr>
                <w:rFonts w:asciiTheme="majorHAnsi" w:hAnsiTheme="majorHAnsi"/>
                <w:sz w:val="19"/>
                <w:szCs w:val="19"/>
                <w:lang w:val="en-GB"/>
              </w:rPr>
              <w:t>% of exits defaulted, meets or exceeds sphere standards (&lt;15%)</w:t>
            </w:r>
          </w:p>
        </w:tc>
        <w:tc>
          <w:tcPr>
            <w:tcW w:w="252" w:type="pct"/>
            <w:shd w:val="clear" w:color="auto" w:fill="DBE5F1" w:themeFill="accent1" w:themeFillTint="33"/>
          </w:tcPr>
          <w:p w14:paraId="355F44D9" w14:textId="15D44D1B" w:rsidR="00274328" w:rsidRPr="00F5027C" w:rsidRDefault="00274328" w:rsidP="00274328">
            <w:pPr>
              <w:jc w:val="center"/>
              <w:rPr>
                <w:sz w:val="19"/>
                <w:szCs w:val="19"/>
                <w:lang w:val="en-GB"/>
              </w:rPr>
            </w:pPr>
          </w:p>
        </w:tc>
      </w:tr>
      <w:tr w:rsidR="00274328" w:rsidRPr="001268DA" w14:paraId="37BAABF4" w14:textId="77777777" w:rsidTr="00F5027C">
        <w:tc>
          <w:tcPr>
            <w:tcW w:w="4748" w:type="pct"/>
            <w:gridSpan w:val="2"/>
            <w:shd w:val="clear" w:color="auto" w:fill="DBE5F1" w:themeFill="accent1" w:themeFillTint="33"/>
          </w:tcPr>
          <w:p w14:paraId="6D33C637" w14:textId="77777777" w:rsidR="00274328" w:rsidRPr="00274328" w:rsidRDefault="00274328" w:rsidP="00274328">
            <w:pPr>
              <w:jc w:val="right"/>
              <w:rPr>
                <w:rFonts w:ascii="Gill Sans MT" w:eastAsia="MS Gothic" w:hAnsi="Gill Sans MT" w:cs="MS Gothic"/>
                <w:b/>
                <w:sz w:val="19"/>
                <w:szCs w:val="19"/>
              </w:rPr>
            </w:pPr>
          </w:p>
          <w:p w14:paraId="2CB974EC" w14:textId="0F639193" w:rsidR="00274328" w:rsidRPr="00274328" w:rsidRDefault="00274328" w:rsidP="00274328">
            <w:pPr>
              <w:jc w:val="right"/>
              <w:rPr>
                <w:rFonts w:ascii="Gill Sans MT" w:eastAsia="MS Gothic" w:hAnsi="Gill Sans MT" w:cs="MS Gothic"/>
                <w:b/>
                <w:sz w:val="19"/>
                <w:szCs w:val="19"/>
              </w:rPr>
            </w:pPr>
            <w:r w:rsidRPr="00274328">
              <w:rPr>
                <w:rFonts w:ascii="Gill Sans MT" w:eastAsia="MS Gothic" w:hAnsi="Gill Sans MT" w:cs="MS Gothic"/>
                <w:b/>
                <w:sz w:val="19"/>
                <w:szCs w:val="19"/>
              </w:rPr>
              <w:t>OVERALL IQA</w:t>
            </w:r>
          </w:p>
        </w:tc>
        <w:tc>
          <w:tcPr>
            <w:tcW w:w="252" w:type="pct"/>
            <w:shd w:val="clear" w:color="auto" w:fill="DBE5F1" w:themeFill="accent1" w:themeFillTint="33"/>
          </w:tcPr>
          <w:p w14:paraId="61C75953" w14:textId="0C9ED390" w:rsidR="00274328" w:rsidRPr="0085680E" w:rsidRDefault="00274328" w:rsidP="00274328">
            <w:pPr>
              <w:rPr>
                <w:b/>
                <w:sz w:val="19"/>
                <w:szCs w:val="19"/>
                <w:lang w:val="en-GB"/>
              </w:rPr>
            </w:pPr>
          </w:p>
        </w:tc>
      </w:tr>
    </w:tbl>
    <w:p w14:paraId="783E153C" w14:textId="77777777" w:rsidR="00F5027C" w:rsidRDefault="00F5027C" w:rsidP="004F18F8"/>
    <w:p w14:paraId="738F4B5A" w14:textId="77777777" w:rsidR="007D2DD8" w:rsidRDefault="007D2DD8" w:rsidP="004F18F8"/>
    <w:p w14:paraId="51F0F6C6" w14:textId="77777777" w:rsidR="001D56F5" w:rsidRDefault="001D56F5" w:rsidP="004F18F8">
      <w:pPr>
        <w:rPr>
          <w:rFonts w:ascii="Gill Sans MT" w:hAnsi="Gill Sans MT"/>
          <w:sz w:val="18"/>
          <w:szCs w:val="18"/>
          <w:u w:val="single"/>
        </w:rPr>
      </w:pPr>
    </w:p>
    <w:p w14:paraId="33F47163" w14:textId="6DC6C7DD" w:rsidR="007D2DD8" w:rsidRPr="00550869" w:rsidRDefault="00550869" w:rsidP="004F18F8">
      <w:pPr>
        <w:rPr>
          <w:rFonts w:ascii="Gill Sans MT" w:hAnsi="Gill Sans MT"/>
          <w:sz w:val="18"/>
          <w:szCs w:val="18"/>
        </w:rPr>
      </w:pPr>
      <w:r w:rsidRPr="00550869">
        <w:rPr>
          <w:rFonts w:ascii="Gill Sans MT" w:hAnsi="Gill Sans MT"/>
          <w:sz w:val="18"/>
          <w:szCs w:val="18"/>
          <w:u w:val="single"/>
        </w:rPr>
        <w:t>Instructions:</w:t>
      </w:r>
      <w:r>
        <w:rPr>
          <w:rFonts w:ascii="Gill Sans MT" w:hAnsi="Gill Sans MT"/>
          <w:sz w:val="18"/>
          <w:szCs w:val="18"/>
        </w:rPr>
        <w:t xml:space="preserve"> </w:t>
      </w:r>
      <w:r w:rsidRPr="00550869">
        <w:rPr>
          <w:rFonts w:ascii="Gill Sans MT" w:hAnsi="Gill Sans MT"/>
          <w:sz w:val="18"/>
          <w:szCs w:val="18"/>
        </w:rPr>
        <w:t>Feel free to note any variances and the data source used in the IQA assessment of the essential elements.</w:t>
      </w:r>
      <w:r>
        <w:rPr>
          <w:rFonts w:ascii="Gill Sans MT" w:hAnsi="Gill Sans MT"/>
          <w:sz w:val="18"/>
          <w:szCs w:val="18"/>
        </w:rPr>
        <w:t xml:space="preserve">  Document recommendations and next steps in the space below.</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7E43A5" w14:paraId="1A043329" w14:textId="77777777" w:rsidTr="00F5027C">
        <w:tc>
          <w:tcPr>
            <w:tcW w:w="468" w:type="dxa"/>
          </w:tcPr>
          <w:p w14:paraId="1BFB3769" w14:textId="77777777" w:rsidR="00F5027C" w:rsidRPr="007E43A5" w:rsidRDefault="00F5027C" w:rsidP="00F5027C">
            <w:pPr>
              <w:rPr>
                <w:rFonts w:ascii="Gill Sans MT" w:hAnsi="Gill Sans MT"/>
                <w:b/>
                <w:sz w:val="18"/>
                <w:szCs w:val="18"/>
              </w:rPr>
            </w:pPr>
            <w:r w:rsidRPr="007E43A5">
              <w:rPr>
                <w:rFonts w:ascii="Gill Sans MT" w:hAnsi="Gill Sans MT"/>
                <w:b/>
                <w:sz w:val="18"/>
                <w:szCs w:val="18"/>
              </w:rPr>
              <w:t>EE</w:t>
            </w:r>
          </w:p>
        </w:tc>
        <w:tc>
          <w:tcPr>
            <w:tcW w:w="10512" w:type="dxa"/>
          </w:tcPr>
          <w:p w14:paraId="0F89690D" w14:textId="330E982E" w:rsidR="00F5027C" w:rsidRPr="007E43A5" w:rsidRDefault="001D56F5" w:rsidP="005B2DC1">
            <w:pPr>
              <w:rPr>
                <w:rFonts w:ascii="Gill Sans MT" w:hAnsi="Gill Sans MT"/>
                <w:b/>
                <w:sz w:val="18"/>
                <w:szCs w:val="18"/>
              </w:rPr>
            </w:pPr>
            <w:r>
              <w:rPr>
                <w:rFonts w:ascii="Gill Sans MT" w:hAnsi="Gill Sans MT"/>
                <w:b/>
                <w:sz w:val="18"/>
                <w:szCs w:val="18"/>
              </w:rPr>
              <w:t>Notes</w:t>
            </w:r>
          </w:p>
        </w:tc>
        <w:tc>
          <w:tcPr>
            <w:tcW w:w="3690" w:type="dxa"/>
          </w:tcPr>
          <w:p w14:paraId="258FD5A7" w14:textId="77777777" w:rsidR="00F5027C" w:rsidRPr="007E43A5" w:rsidRDefault="00F5027C" w:rsidP="00F5027C">
            <w:pPr>
              <w:rPr>
                <w:rFonts w:ascii="Gill Sans MT" w:hAnsi="Gill Sans MT"/>
                <w:b/>
                <w:sz w:val="18"/>
                <w:szCs w:val="18"/>
              </w:rPr>
            </w:pPr>
            <w:r w:rsidRPr="007E43A5">
              <w:rPr>
                <w:rFonts w:ascii="Gill Sans MT" w:hAnsi="Gill Sans MT"/>
                <w:b/>
                <w:sz w:val="18"/>
                <w:szCs w:val="18"/>
              </w:rPr>
              <w:t>Data source</w:t>
            </w:r>
          </w:p>
        </w:tc>
      </w:tr>
      <w:tr w:rsidR="00F5027C" w:rsidRPr="007E43A5" w14:paraId="734675B5" w14:textId="77777777" w:rsidTr="00F5027C">
        <w:tc>
          <w:tcPr>
            <w:tcW w:w="468" w:type="dxa"/>
          </w:tcPr>
          <w:p w14:paraId="2E2B72AA"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1</w:t>
            </w:r>
          </w:p>
        </w:tc>
        <w:tc>
          <w:tcPr>
            <w:tcW w:w="10512" w:type="dxa"/>
          </w:tcPr>
          <w:p w14:paraId="53DABFE2" w14:textId="77777777" w:rsidR="00F5027C" w:rsidRPr="007E43A5" w:rsidRDefault="00F5027C" w:rsidP="00F5027C">
            <w:pPr>
              <w:rPr>
                <w:rFonts w:ascii="Gill Sans MT" w:hAnsi="Gill Sans MT"/>
                <w:sz w:val="18"/>
                <w:szCs w:val="18"/>
              </w:rPr>
            </w:pPr>
          </w:p>
          <w:p w14:paraId="0A001450" w14:textId="77777777" w:rsidR="00F5027C" w:rsidRPr="007E43A5" w:rsidRDefault="00F5027C" w:rsidP="00F5027C">
            <w:pPr>
              <w:rPr>
                <w:rFonts w:ascii="Gill Sans MT" w:hAnsi="Gill Sans MT"/>
                <w:sz w:val="18"/>
                <w:szCs w:val="18"/>
              </w:rPr>
            </w:pPr>
          </w:p>
        </w:tc>
        <w:tc>
          <w:tcPr>
            <w:tcW w:w="3690" w:type="dxa"/>
          </w:tcPr>
          <w:p w14:paraId="4017FCB5" w14:textId="77777777" w:rsidR="00F5027C" w:rsidRPr="007E43A5" w:rsidRDefault="00F5027C" w:rsidP="00F5027C">
            <w:pPr>
              <w:rPr>
                <w:rFonts w:ascii="Gill Sans MT" w:hAnsi="Gill Sans MT"/>
                <w:sz w:val="18"/>
                <w:szCs w:val="18"/>
              </w:rPr>
            </w:pPr>
          </w:p>
        </w:tc>
      </w:tr>
      <w:tr w:rsidR="00F5027C" w:rsidRPr="007E43A5" w14:paraId="3EA84473" w14:textId="77777777" w:rsidTr="00F5027C">
        <w:tc>
          <w:tcPr>
            <w:tcW w:w="468" w:type="dxa"/>
          </w:tcPr>
          <w:p w14:paraId="711E854E"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2</w:t>
            </w:r>
          </w:p>
        </w:tc>
        <w:tc>
          <w:tcPr>
            <w:tcW w:w="10512" w:type="dxa"/>
          </w:tcPr>
          <w:p w14:paraId="3AECF866" w14:textId="77777777" w:rsidR="00F5027C" w:rsidRPr="007E43A5" w:rsidRDefault="00F5027C" w:rsidP="00F5027C">
            <w:pPr>
              <w:rPr>
                <w:rFonts w:ascii="Gill Sans MT" w:hAnsi="Gill Sans MT"/>
                <w:sz w:val="18"/>
                <w:szCs w:val="18"/>
              </w:rPr>
            </w:pPr>
          </w:p>
          <w:p w14:paraId="30022CA9" w14:textId="77777777" w:rsidR="00F5027C" w:rsidRPr="007E43A5" w:rsidRDefault="00F5027C" w:rsidP="00F5027C">
            <w:pPr>
              <w:rPr>
                <w:rFonts w:ascii="Gill Sans MT" w:hAnsi="Gill Sans MT"/>
                <w:sz w:val="18"/>
                <w:szCs w:val="18"/>
              </w:rPr>
            </w:pPr>
          </w:p>
        </w:tc>
        <w:tc>
          <w:tcPr>
            <w:tcW w:w="3690" w:type="dxa"/>
          </w:tcPr>
          <w:p w14:paraId="5E780D6F" w14:textId="77777777" w:rsidR="00F5027C" w:rsidRPr="007E43A5" w:rsidRDefault="00F5027C" w:rsidP="00F5027C">
            <w:pPr>
              <w:rPr>
                <w:rFonts w:ascii="Gill Sans MT" w:hAnsi="Gill Sans MT"/>
                <w:sz w:val="18"/>
                <w:szCs w:val="18"/>
              </w:rPr>
            </w:pPr>
          </w:p>
        </w:tc>
      </w:tr>
      <w:tr w:rsidR="00F5027C" w:rsidRPr="007E43A5" w14:paraId="642955CD" w14:textId="77777777" w:rsidTr="00F5027C">
        <w:tc>
          <w:tcPr>
            <w:tcW w:w="468" w:type="dxa"/>
          </w:tcPr>
          <w:p w14:paraId="5856C38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3</w:t>
            </w:r>
          </w:p>
        </w:tc>
        <w:tc>
          <w:tcPr>
            <w:tcW w:w="10512" w:type="dxa"/>
          </w:tcPr>
          <w:p w14:paraId="1398AE8C" w14:textId="77777777" w:rsidR="00F5027C" w:rsidRPr="007E43A5" w:rsidRDefault="00F5027C" w:rsidP="00F5027C">
            <w:pPr>
              <w:rPr>
                <w:rFonts w:ascii="Gill Sans MT" w:hAnsi="Gill Sans MT"/>
                <w:sz w:val="18"/>
                <w:szCs w:val="18"/>
              </w:rPr>
            </w:pPr>
          </w:p>
          <w:p w14:paraId="636CFEC8" w14:textId="77777777" w:rsidR="00F5027C" w:rsidRPr="007E43A5" w:rsidRDefault="00F5027C" w:rsidP="00F5027C">
            <w:pPr>
              <w:rPr>
                <w:rFonts w:ascii="Gill Sans MT" w:hAnsi="Gill Sans MT"/>
                <w:sz w:val="18"/>
                <w:szCs w:val="18"/>
              </w:rPr>
            </w:pPr>
          </w:p>
        </w:tc>
        <w:tc>
          <w:tcPr>
            <w:tcW w:w="3690" w:type="dxa"/>
          </w:tcPr>
          <w:p w14:paraId="67773B43" w14:textId="77777777" w:rsidR="00F5027C" w:rsidRPr="007E43A5" w:rsidRDefault="00F5027C" w:rsidP="00F5027C">
            <w:pPr>
              <w:rPr>
                <w:rFonts w:ascii="Gill Sans MT" w:hAnsi="Gill Sans MT"/>
                <w:sz w:val="18"/>
                <w:szCs w:val="18"/>
              </w:rPr>
            </w:pPr>
          </w:p>
        </w:tc>
      </w:tr>
      <w:tr w:rsidR="00F5027C" w:rsidRPr="007E43A5" w14:paraId="0DF2E452" w14:textId="77777777" w:rsidTr="00F5027C">
        <w:tc>
          <w:tcPr>
            <w:tcW w:w="468" w:type="dxa"/>
          </w:tcPr>
          <w:p w14:paraId="20CD78D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4</w:t>
            </w:r>
          </w:p>
        </w:tc>
        <w:tc>
          <w:tcPr>
            <w:tcW w:w="10512" w:type="dxa"/>
          </w:tcPr>
          <w:p w14:paraId="05A24C2B" w14:textId="77777777" w:rsidR="00F5027C" w:rsidRPr="007E43A5" w:rsidRDefault="00F5027C" w:rsidP="00F5027C">
            <w:pPr>
              <w:rPr>
                <w:rFonts w:ascii="Gill Sans MT" w:hAnsi="Gill Sans MT"/>
                <w:sz w:val="18"/>
                <w:szCs w:val="18"/>
              </w:rPr>
            </w:pPr>
          </w:p>
          <w:p w14:paraId="3E50C299" w14:textId="77777777" w:rsidR="00F5027C" w:rsidRPr="007E43A5" w:rsidRDefault="00F5027C" w:rsidP="00F5027C">
            <w:pPr>
              <w:rPr>
                <w:rFonts w:ascii="Gill Sans MT" w:hAnsi="Gill Sans MT"/>
                <w:sz w:val="18"/>
                <w:szCs w:val="18"/>
              </w:rPr>
            </w:pPr>
          </w:p>
        </w:tc>
        <w:tc>
          <w:tcPr>
            <w:tcW w:w="3690" w:type="dxa"/>
          </w:tcPr>
          <w:p w14:paraId="3B462B2B" w14:textId="77777777" w:rsidR="00F5027C" w:rsidRPr="007E43A5" w:rsidRDefault="00F5027C" w:rsidP="00F5027C">
            <w:pPr>
              <w:rPr>
                <w:rFonts w:ascii="Gill Sans MT" w:hAnsi="Gill Sans MT"/>
                <w:sz w:val="18"/>
                <w:szCs w:val="18"/>
              </w:rPr>
            </w:pPr>
          </w:p>
        </w:tc>
      </w:tr>
      <w:tr w:rsidR="00F5027C" w:rsidRPr="007E43A5" w14:paraId="4CE03DEB" w14:textId="77777777" w:rsidTr="00F5027C">
        <w:tc>
          <w:tcPr>
            <w:tcW w:w="468" w:type="dxa"/>
          </w:tcPr>
          <w:p w14:paraId="3A2DCD25"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5</w:t>
            </w:r>
          </w:p>
        </w:tc>
        <w:tc>
          <w:tcPr>
            <w:tcW w:w="10512" w:type="dxa"/>
          </w:tcPr>
          <w:p w14:paraId="0A23D67E" w14:textId="77777777" w:rsidR="00F5027C" w:rsidRPr="007E43A5" w:rsidRDefault="00F5027C" w:rsidP="00F5027C">
            <w:pPr>
              <w:rPr>
                <w:rFonts w:ascii="Gill Sans MT" w:hAnsi="Gill Sans MT"/>
                <w:sz w:val="18"/>
                <w:szCs w:val="18"/>
              </w:rPr>
            </w:pPr>
          </w:p>
          <w:p w14:paraId="1BE84F48" w14:textId="77777777" w:rsidR="00F5027C" w:rsidRPr="007E43A5" w:rsidRDefault="00F5027C" w:rsidP="00F5027C">
            <w:pPr>
              <w:rPr>
                <w:rFonts w:ascii="Gill Sans MT" w:hAnsi="Gill Sans MT"/>
                <w:sz w:val="18"/>
                <w:szCs w:val="18"/>
              </w:rPr>
            </w:pPr>
          </w:p>
        </w:tc>
        <w:tc>
          <w:tcPr>
            <w:tcW w:w="3690" w:type="dxa"/>
          </w:tcPr>
          <w:p w14:paraId="3A3636C7" w14:textId="77777777" w:rsidR="00F5027C" w:rsidRPr="007E43A5" w:rsidRDefault="00F5027C" w:rsidP="00F5027C">
            <w:pPr>
              <w:rPr>
                <w:rFonts w:ascii="Gill Sans MT" w:hAnsi="Gill Sans MT"/>
                <w:sz w:val="18"/>
                <w:szCs w:val="18"/>
              </w:rPr>
            </w:pPr>
          </w:p>
        </w:tc>
      </w:tr>
      <w:tr w:rsidR="00F5027C" w:rsidRPr="007E43A5" w14:paraId="2B70F4BC" w14:textId="77777777" w:rsidTr="00F5027C">
        <w:tc>
          <w:tcPr>
            <w:tcW w:w="468" w:type="dxa"/>
          </w:tcPr>
          <w:p w14:paraId="51B4411A"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6</w:t>
            </w:r>
          </w:p>
        </w:tc>
        <w:tc>
          <w:tcPr>
            <w:tcW w:w="10512" w:type="dxa"/>
          </w:tcPr>
          <w:p w14:paraId="0B326F65" w14:textId="77777777" w:rsidR="00F5027C" w:rsidRPr="007E43A5" w:rsidRDefault="00F5027C" w:rsidP="00F5027C">
            <w:pPr>
              <w:rPr>
                <w:rFonts w:ascii="Gill Sans MT" w:hAnsi="Gill Sans MT"/>
                <w:sz w:val="18"/>
                <w:szCs w:val="18"/>
              </w:rPr>
            </w:pPr>
          </w:p>
          <w:p w14:paraId="28E82D37" w14:textId="77777777" w:rsidR="00F5027C" w:rsidRPr="007E43A5" w:rsidRDefault="00F5027C" w:rsidP="00F5027C">
            <w:pPr>
              <w:rPr>
                <w:rFonts w:ascii="Gill Sans MT" w:hAnsi="Gill Sans MT"/>
                <w:sz w:val="18"/>
                <w:szCs w:val="18"/>
              </w:rPr>
            </w:pPr>
          </w:p>
        </w:tc>
        <w:tc>
          <w:tcPr>
            <w:tcW w:w="3690" w:type="dxa"/>
          </w:tcPr>
          <w:p w14:paraId="6E1B614F" w14:textId="77777777" w:rsidR="00F5027C" w:rsidRPr="007E43A5" w:rsidRDefault="00F5027C" w:rsidP="00F5027C">
            <w:pPr>
              <w:rPr>
                <w:rFonts w:ascii="Gill Sans MT" w:hAnsi="Gill Sans MT"/>
                <w:sz w:val="18"/>
                <w:szCs w:val="18"/>
              </w:rPr>
            </w:pPr>
          </w:p>
        </w:tc>
      </w:tr>
      <w:tr w:rsidR="00F5027C" w:rsidRPr="007E43A5" w14:paraId="2E1F2427" w14:textId="77777777" w:rsidTr="00F5027C">
        <w:tc>
          <w:tcPr>
            <w:tcW w:w="468" w:type="dxa"/>
          </w:tcPr>
          <w:p w14:paraId="27698C77"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7</w:t>
            </w:r>
          </w:p>
        </w:tc>
        <w:tc>
          <w:tcPr>
            <w:tcW w:w="10512" w:type="dxa"/>
          </w:tcPr>
          <w:p w14:paraId="173E859A" w14:textId="77777777" w:rsidR="00F5027C" w:rsidRPr="007E43A5" w:rsidRDefault="00F5027C" w:rsidP="00F5027C">
            <w:pPr>
              <w:rPr>
                <w:rFonts w:ascii="Gill Sans MT" w:hAnsi="Gill Sans MT"/>
                <w:sz w:val="18"/>
                <w:szCs w:val="18"/>
              </w:rPr>
            </w:pPr>
          </w:p>
          <w:p w14:paraId="54982CA7" w14:textId="77777777" w:rsidR="00F5027C" w:rsidRPr="007E43A5" w:rsidRDefault="00F5027C" w:rsidP="00F5027C">
            <w:pPr>
              <w:rPr>
                <w:rFonts w:ascii="Gill Sans MT" w:hAnsi="Gill Sans MT"/>
                <w:sz w:val="18"/>
                <w:szCs w:val="18"/>
              </w:rPr>
            </w:pPr>
          </w:p>
        </w:tc>
        <w:tc>
          <w:tcPr>
            <w:tcW w:w="3690" w:type="dxa"/>
          </w:tcPr>
          <w:p w14:paraId="6CF5D5FC" w14:textId="77777777" w:rsidR="00F5027C" w:rsidRPr="007E43A5" w:rsidRDefault="00F5027C" w:rsidP="00F5027C">
            <w:pPr>
              <w:rPr>
                <w:rFonts w:ascii="Gill Sans MT" w:hAnsi="Gill Sans MT"/>
                <w:sz w:val="18"/>
                <w:szCs w:val="18"/>
              </w:rPr>
            </w:pPr>
          </w:p>
        </w:tc>
      </w:tr>
      <w:tr w:rsidR="00F5027C" w:rsidRPr="007E43A5" w14:paraId="6D1CBADF" w14:textId="77777777" w:rsidTr="00F5027C">
        <w:tc>
          <w:tcPr>
            <w:tcW w:w="468" w:type="dxa"/>
          </w:tcPr>
          <w:p w14:paraId="7BBAAC87"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8</w:t>
            </w:r>
          </w:p>
        </w:tc>
        <w:tc>
          <w:tcPr>
            <w:tcW w:w="10512" w:type="dxa"/>
          </w:tcPr>
          <w:p w14:paraId="4379B85F" w14:textId="77777777" w:rsidR="00F5027C" w:rsidRPr="007E43A5" w:rsidRDefault="00F5027C" w:rsidP="00F5027C">
            <w:pPr>
              <w:rPr>
                <w:rFonts w:ascii="Gill Sans MT" w:hAnsi="Gill Sans MT"/>
                <w:sz w:val="18"/>
                <w:szCs w:val="18"/>
              </w:rPr>
            </w:pPr>
          </w:p>
          <w:p w14:paraId="2FA2DB9F" w14:textId="77777777" w:rsidR="00F5027C" w:rsidRPr="007E43A5" w:rsidRDefault="00F5027C" w:rsidP="00F5027C">
            <w:pPr>
              <w:rPr>
                <w:rFonts w:ascii="Gill Sans MT" w:hAnsi="Gill Sans MT"/>
                <w:sz w:val="18"/>
                <w:szCs w:val="18"/>
              </w:rPr>
            </w:pPr>
          </w:p>
        </w:tc>
        <w:tc>
          <w:tcPr>
            <w:tcW w:w="3690" w:type="dxa"/>
          </w:tcPr>
          <w:p w14:paraId="15D024B4" w14:textId="77777777" w:rsidR="00F5027C" w:rsidRPr="007E43A5" w:rsidRDefault="00F5027C" w:rsidP="00F5027C">
            <w:pPr>
              <w:rPr>
                <w:rFonts w:ascii="Gill Sans MT" w:hAnsi="Gill Sans MT"/>
                <w:sz w:val="18"/>
                <w:szCs w:val="18"/>
              </w:rPr>
            </w:pPr>
          </w:p>
        </w:tc>
      </w:tr>
      <w:tr w:rsidR="00F5027C" w:rsidRPr="007E43A5" w14:paraId="56FEE0D7" w14:textId="77777777" w:rsidTr="00F5027C">
        <w:tc>
          <w:tcPr>
            <w:tcW w:w="468" w:type="dxa"/>
          </w:tcPr>
          <w:p w14:paraId="0239E0AC"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9</w:t>
            </w:r>
          </w:p>
        </w:tc>
        <w:tc>
          <w:tcPr>
            <w:tcW w:w="10512" w:type="dxa"/>
          </w:tcPr>
          <w:p w14:paraId="016CC9EE" w14:textId="77777777" w:rsidR="00F5027C" w:rsidRPr="007E43A5" w:rsidRDefault="00F5027C" w:rsidP="00F5027C">
            <w:pPr>
              <w:rPr>
                <w:rFonts w:ascii="Gill Sans MT" w:hAnsi="Gill Sans MT"/>
                <w:sz w:val="18"/>
                <w:szCs w:val="18"/>
              </w:rPr>
            </w:pPr>
          </w:p>
          <w:p w14:paraId="458B5FB8" w14:textId="77777777" w:rsidR="00F5027C" w:rsidRPr="007E43A5" w:rsidRDefault="00F5027C" w:rsidP="00F5027C">
            <w:pPr>
              <w:rPr>
                <w:rFonts w:ascii="Gill Sans MT" w:hAnsi="Gill Sans MT"/>
                <w:sz w:val="18"/>
                <w:szCs w:val="18"/>
              </w:rPr>
            </w:pPr>
          </w:p>
        </w:tc>
        <w:tc>
          <w:tcPr>
            <w:tcW w:w="3690" w:type="dxa"/>
          </w:tcPr>
          <w:p w14:paraId="0EE3DF6C" w14:textId="77777777" w:rsidR="00F5027C" w:rsidRPr="007E43A5" w:rsidRDefault="00F5027C" w:rsidP="00F5027C">
            <w:pPr>
              <w:rPr>
                <w:rFonts w:ascii="Gill Sans MT" w:hAnsi="Gill Sans MT"/>
                <w:sz w:val="18"/>
                <w:szCs w:val="18"/>
              </w:rPr>
            </w:pPr>
          </w:p>
        </w:tc>
      </w:tr>
      <w:tr w:rsidR="00F5027C" w:rsidRPr="007E43A5" w14:paraId="0DC54995" w14:textId="77777777" w:rsidTr="00F5027C">
        <w:tc>
          <w:tcPr>
            <w:tcW w:w="468" w:type="dxa"/>
          </w:tcPr>
          <w:p w14:paraId="0B047133" w14:textId="77777777" w:rsidR="00F5027C" w:rsidRPr="007E43A5" w:rsidRDefault="00F5027C" w:rsidP="00F5027C">
            <w:pPr>
              <w:rPr>
                <w:rFonts w:ascii="Gill Sans MT" w:hAnsi="Gill Sans MT"/>
                <w:sz w:val="18"/>
                <w:szCs w:val="18"/>
              </w:rPr>
            </w:pPr>
            <w:r w:rsidRPr="007E43A5">
              <w:rPr>
                <w:rFonts w:ascii="Gill Sans MT" w:hAnsi="Gill Sans MT"/>
                <w:sz w:val="18"/>
                <w:szCs w:val="18"/>
              </w:rPr>
              <w:t>10</w:t>
            </w:r>
          </w:p>
        </w:tc>
        <w:tc>
          <w:tcPr>
            <w:tcW w:w="10512" w:type="dxa"/>
          </w:tcPr>
          <w:p w14:paraId="447763E1" w14:textId="77777777" w:rsidR="00F5027C" w:rsidRPr="007E43A5" w:rsidRDefault="00F5027C" w:rsidP="00F5027C">
            <w:pPr>
              <w:rPr>
                <w:rFonts w:ascii="Gill Sans MT" w:hAnsi="Gill Sans MT"/>
                <w:sz w:val="18"/>
                <w:szCs w:val="18"/>
              </w:rPr>
            </w:pPr>
          </w:p>
          <w:p w14:paraId="333F8AFA" w14:textId="77777777" w:rsidR="00F5027C" w:rsidRPr="007E43A5" w:rsidRDefault="00F5027C" w:rsidP="00F5027C">
            <w:pPr>
              <w:rPr>
                <w:rFonts w:ascii="Gill Sans MT" w:hAnsi="Gill Sans MT"/>
                <w:sz w:val="18"/>
                <w:szCs w:val="18"/>
              </w:rPr>
            </w:pPr>
          </w:p>
        </w:tc>
        <w:tc>
          <w:tcPr>
            <w:tcW w:w="3690" w:type="dxa"/>
          </w:tcPr>
          <w:p w14:paraId="27C3634D" w14:textId="77777777" w:rsidR="00F5027C" w:rsidRPr="007E43A5" w:rsidRDefault="00F5027C" w:rsidP="00F5027C">
            <w:pPr>
              <w:rPr>
                <w:rFonts w:ascii="Gill Sans MT" w:hAnsi="Gill Sans MT"/>
                <w:sz w:val="18"/>
                <w:szCs w:val="18"/>
              </w:rPr>
            </w:pPr>
          </w:p>
        </w:tc>
      </w:tr>
      <w:tr w:rsidR="00F5027C" w:rsidRPr="007E43A5" w14:paraId="0941AB2A" w14:textId="77777777" w:rsidTr="00F5027C">
        <w:tc>
          <w:tcPr>
            <w:tcW w:w="468" w:type="dxa"/>
          </w:tcPr>
          <w:p w14:paraId="64A48CFA" w14:textId="77777777" w:rsidR="00F5027C" w:rsidRDefault="00F5027C" w:rsidP="00F5027C">
            <w:pPr>
              <w:rPr>
                <w:rFonts w:ascii="Gill Sans MT" w:hAnsi="Gill Sans MT"/>
                <w:sz w:val="18"/>
                <w:szCs w:val="18"/>
              </w:rPr>
            </w:pPr>
            <w:r>
              <w:rPr>
                <w:rFonts w:ascii="Gill Sans MT" w:hAnsi="Gill Sans MT"/>
                <w:sz w:val="18"/>
                <w:szCs w:val="18"/>
              </w:rPr>
              <w:t>11</w:t>
            </w:r>
          </w:p>
          <w:p w14:paraId="17C14756" w14:textId="77777777" w:rsidR="00F5027C" w:rsidRPr="007E43A5" w:rsidRDefault="00F5027C" w:rsidP="00F5027C">
            <w:pPr>
              <w:rPr>
                <w:rFonts w:ascii="Gill Sans MT" w:hAnsi="Gill Sans MT"/>
                <w:sz w:val="18"/>
                <w:szCs w:val="18"/>
              </w:rPr>
            </w:pPr>
          </w:p>
        </w:tc>
        <w:tc>
          <w:tcPr>
            <w:tcW w:w="10512" w:type="dxa"/>
          </w:tcPr>
          <w:p w14:paraId="6CDA7306" w14:textId="77777777" w:rsidR="00F5027C" w:rsidRPr="007E43A5" w:rsidRDefault="00F5027C" w:rsidP="00F5027C">
            <w:pPr>
              <w:rPr>
                <w:rFonts w:ascii="Gill Sans MT" w:hAnsi="Gill Sans MT"/>
                <w:sz w:val="18"/>
                <w:szCs w:val="18"/>
              </w:rPr>
            </w:pPr>
          </w:p>
        </w:tc>
        <w:tc>
          <w:tcPr>
            <w:tcW w:w="3690" w:type="dxa"/>
          </w:tcPr>
          <w:p w14:paraId="137BA3A5" w14:textId="77777777" w:rsidR="00F5027C" w:rsidRPr="007E43A5" w:rsidRDefault="00F5027C" w:rsidP="00F5027C">
            <w:pPr>
              <w:rPr>
                <w:rFonts w:ascii="Gill Sans MT" w:hAnsi="Gill Sans MT"/>
                <w:sz w:val="18"/>
                <w:szCs w:val="18"/>
              </w:rPr>
            </w:pPr>
          </w:p>
        </w:tc>
      </w:tr>
      <w:tr w:rsidR="00F5027C" w:rsidRPr="007E43A5" w14:paraId="038D45B9" w14:textId="77777777" w:rsidTr="00F5027C">
        <w:tc>
          <w:tcPr>
            <w:tcW w:w="468" w:type="dxa"/>
          </w:tcPr>
          <w:p w14:paraId="375022E8" w14:textId="77777777" w:rsidR="00F5027C" w:rsidRDefault="00F5027C" w:rsidP="00F5027C">
            <w:pPr>
              <w:rPr>
                <w:rFonts w:ascii="Gill Sans MT" w:hAnsi="Gill Sans MT"/>
                <w:sz w:val="18"/>
                <w:szCs w:val="18"/>
              </w:rPr>
            </w:pPr>
            <w:r>
              <w:rPr>
                <w:rFonts w:ascii="Gill Sans MT" w:hAnsi="Gill Sans MT"/>
                <w:sz w:val="18"/>
                <w:szCs w:val="18"/>
              </w:rPr>
              <w:t>12</w:t>
            </w:r>
          </w:p>
          <w:p w14:paraId="1857DE0C" w14:textId="77777777" w:rsidR="00F5027C" w:rsidRDefault="00F5027C" w:rsidP="00F5027C">
            <w:pPr>
              <w:rPr>
                <w:rFonts w:ascii="Gill Sans MT" w:hAnsi="Gill Sans MT"/>
                <w:sz w:val="18"/>
                <w:szCs w:val="18"/>
              </w:rPr>
            </w:pPr>
          </w:p>
        </w:tc>
        <w:tc>
          <w:tcPr>
            <w:tcW w:w="10512" w:type="dxa"/>
          </w:tcPr>
          <w:p w14:paraId="7DEE3BEF" w14:textId="77777777" w:rsidR="00F5027C" w:rsidRPr="007E43A5" w:rsidRDefault="00F5027C" w:rsidP="00F5027C">
            <w:pPr>
              <w:rPr>
                <w:rFonts w:ascii="Gill Sans MT" w:hAnsi="Gill Sans MT"/>
                <w:sz w:val="18"/>
                <w:szCs w:val="18"/>
              </w:rPr>
            </w:pPr>
          </w:p>
        </w:tc>
        <w:tc>
          <w:tcPr>
            <w:tcW w:w="3690" w:type="dxa"/>
          </w:tcPr>
          <w:p w14:paraId="377E4E44" w14:textId="77777777" w:rsidR="00F5027C" w:rsidRPr="007E43A5" w:rsidRDefault="00F5027C" w:rsidP="00F5027C">
            <w:pPr>
              <w:rPr>
                <w:rFonts w:ascii="Gill Sans MT" w:hAnsi="Gill Sans MT"/>
                <w:sz w:val="18"/>
                <w:szCs w:val="18"/>
              </w:rPr>
            </w:pPr>
          </w:p>
        </w:tc>
      </w:tr>
      <w:tr w:rsidR="00F5027C" w:rsidRPr="007E43A5" w14:paraId="2750E4D6" w14:textId="77777777" w:rsidTr="00F5027C">
        <w:tc>
          <w:tcPr>
            <w:tcW w:w="468" w:type="dxa"/>
          </w:tcPr>
          <w:p w14:paraId="712252CE" w14:textId="77777777" w:rsidR="00F5027C" w:rsidRDefault="00F5027C" w:rsidP="00F5027C">
            <w:pPr>
              <w:rPr>
                <w:rFonts w:ascii="Gill Sans MT" w:hAnsi="Gill Sans MT"/>
                <w:sz w:val="18"/>
                <w:szCs w:val="18"/>
              </w:rPr>
            </w:pPr>
            <w:r>
              <w:rPr>
                <w:rFonts w:ascii="Gill Sans MT" w:hAnsi="Gill Sans MT"/>
                <w:sz w:val="18"/>
                <w:szCs w:val="18"/>
              </w:rPr>
              <w:t>13</w:t>
            </w:r>
          </w:p>
          <w:p w14:paraId="4B1F0EB6" w14:textId="6254FAB1" w:rsidR="00F5027C" w:rsidRDefault="00F5027C" w:rsidP="00F5027C">
            <w:pPr>
              <w:rPr>
                <w:rFonts w:ascii="Gill Sans MT" w:hAnsi="Gill Sans MT"/>
                <w:sz w:val="18"/>
                <w:szCs w:val="18"/>
              </w:rPr>
            </w:pPr>
          </w:p>
        </w:tc>
        <w:tc>
          <w:tcPr>
            <w:tcW w:w="10512" w:type="dxa"/>
          </w:tcPr>
          <w:p w14:paraId="0184379C" w14:textId="77777777" w:rsidR="00F5027C" w:rsidRPr="007E43A5" w:rsidRDefault="00F5027C" w:rsidP="00F5027C">
            <w:pPr>
              <w:rPr>
                <w:rFonts w:ascii="Gill Sans MT" w:hAnsi="Gill Sans MT"/>
                <w:sz w:val="18"/>
                <w:szCs w:val="18"/>
              </w:rPr>
            </w:pPr>
          </w:p>
        </w:tc>
        <w:tc>
          <w:tcPr>
            <w:tcW w:w="3690" w:type="dxa"/>
          </w:tcPr>
          <w:p w14:paraId="485606D5" w14:textId="77777777" w:rsidR="00F5027C" w:rsidRPr="007E43A5" w:rsidRDefault="00F5027C" w:rsidP="00F5027C">
            <w:pPr>
              <w:rPr>
                <w:rFonts w:ascii="Gill Sans MT" w:hAnsi="Gill Sans MT"/>
                <w:sz w:val="18"/>
                <w:szCs w:val="18"/>
              </w:rPr>
            </w:pPr>
          </w:p>
        </w:tc>
      </w:tr>
      <w:tr w:rsidR="00F5027C" w:rsidRPr="007E43A5" w14:paraId="56818AE6" w14:textId="77777777" w:rsidTr="00F5027C">
        <w:tc>
          <w:tcPr>
            <w:tcW w:w="14670" w:type="dxa"/>
            <w:gridSpan w:val="3"/>
          </w:tcPr>
          <w:p w14:paraId="5DB87477" w14:textId="77777777" w:rsidR="00F5027C" w:rsidRPr="00F5027C" w:rsidRDefault="00F5027C" w:rsidP="00F5027C">
            <w:pPr>
              <w:rPr>
                <w:rFonts w:ascii="Gill Sans MT" w:hAnsi="Gill Sans MT"/>
                <w:b/>
                <w:sz w:val="18"/>
                <w:szCs w:val="18"/>
              </w:rPr>
            </w:pPr>
            <w:r w:rsidRPr="00F5027C">
              <w:rPr>
                <w:rFonts w:ascii="Gill Sans MT" w:hAnsi="Gill Sans MT"/>
                <w:b/>
                <w:sz w:val="18"/>
                <w:szCs w:val="18"/>
              </w:rPr>
              <w:t>Recommendations and next steps:</w:t>
            </w:r>
          </w:p>
          <w:p w14:paraId="0858E428" w14:textId="77777777" w:rsidR="00F5027C" w:rsidRPr="00F5027C" w:rsidRDefault="00F5027C" w:rsidP="00F5027C">
            <w:pPr>
              <w:rPr>
                <w:rFonts w:ascii="Gill Sans MT" w:hAnsi="Gill Sans MT"/>
                <w:sz w:val="18"/>
                <w:szCs w:val="18"/>
              </w:rPr>
            </w:pPr>
          </w:p>
          <w:p w14:paraId="55358DB9" w14:textId="77777777" w:rsidR="00F5027C" w:rsidRPr="00F5027C" w:rsidRDefault="00F5027C" w:rsidP="00F5027C">
            <w:pPr>
              <w:rPr>
                <w:rFonts w:ascii="Gill Sans MT" w:hAnsi="Gill Sans MT"/>
                <w:sz w:val="18"/>
                <w:szCs w:val="18"/>
              </w:rPr>
            </w:pPr>
          </w:p>
          <w:p w14:paraId="64A8EEB5" w14:textId="77777777" w:rsidR="00F5027C" w:rsidRDefault="00F5027C" w:rsidP="00F5027C">
            <w:pPr>
              <w:rPr>
                <w:rFonts w:ascii="Gill Sans MT" w:hAnsi="Gill Sans MT"/>
                <w:sz w:val="18"/>
                <w:szCs w:val="18"/>
              </w:rPr>
            </w:pPr>
          </w:p>
          <w:p w14:paraId="5C2D7AC8" w14:textId="77777777" w:rsidR="00F5027C" w:rsidRPr="00F5027C" w:rsidRDefault="00F5027C" w:rsidP="00F5027C">
            <w:pPr>
              <w:rPr>
                <w:rFonts w:ascii="Gill Sans MT" w:hAnsi="Gill Sans MT"/>
                <w:sz w:val="18"/>
                <w:szCs w:val="18"/>
              </w:rPr>
            </w:pPr>
          </w:p>
          <w:p w14:paraId="3FDA86F9" w14:textId="77777777" w:rsidR="00F5027C" w:rsidRPr="00F5027C" w:rsidRDefault="00F5027C" w:rsidP="00F5027C">
            <w:pPr>
              <w:rPr>
                <w:rFonts w:ascii="Gill Sans MT" w:hAnsi="Gill Sans MT"/>
                <w:sz w:val="18"/>
                <w:szCs w:val="18"/>
              </w:rPr>
            </w:pPr>
          </w:p>
          <w:p w14:paraId="3D78C38B" w14:textId="77777777" w:rsidR="00F5027C" w:rsidRDefault="00F5027C" w:rsidP="00F5027C">
            <w:pPr>
              <w:rPr>
                <w:rFonts w:ascii="Gill Sans MT" w:hAnsi="Gill Sans MT"/>
                <w:sz w:val="18"/>
                <w:szCs w:val="18"/>
              </w:rPr>
            </w:pPr>
          </w:p>
          <w:p w14:paraId="05D39ABD" w14:textId="77777777" w:rsidR="001D56F5" w:rsidRDefault="001D56F5" w:rsidP="00F5027C">
            <w:pPr>
              <w:rPr>
                <w:rFonts w:ascii="Gill Sans MT" w:hAnsi="Gill Sans MT"/>
                <w:sz w:val="18"/>
                <w:szCs w:val="18"/>
              </w:rPr>
            </w:pPr>
          </w:p>
          <w:p w14:paraId="21E3F7FD" w14:textId="77777777" w:rsidR="001D56F5" w:rsidRDefault="001D56F5" w:rsidP="00F5027C">
            <w:pPr>
              <w:rPr>
                <w:rFonts w:ascii="Gill Sans MT" w:hAnsi="Gill Sans MT"/>
                <w:sz w:val="18"/>
                <w:szCs w:val="18"/>
              </w:rPr>
            </w:pPr>
          </w:p>
          <w:p w14:paraId="75C30AC8" w14:textId="77777777" w:rsidR="00F5027C" w:rsidRPr="00F5027C" w:rsidRDefault="00F5027C" w:rsidP="00F5027C">
            <w:pPr>
              <w:rPr>
                <w:rFonts w:ascii="Gill Sans MT" w:hAnsi="Gill Sans MT"/>
                <w:sz w:val="18"/>
                <w:szCs w:val="18"/>
              </w:rPr>
            </w:pPr>
            <w:bookmarkStart w:id="0" w:name="_GoBack"/>
            <w:bookmarkEnd w:id="0"/>
          </w:p>
        </w:tc>
      </w:tr>
    </w:tbl>
    <w:p w14:paraId="00C18AEC" w14:textId="77777777" w:rsidR="00F5027C" w:rsidRDefault="00F5027C" w:rsidP="007D2DD8"/>
    <w:sectPr w:rsidR="00F5027C" w:rsidSect="005B679D">
      <w:headerReference w:type="default" r:id="rId8"/>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F304A" w14:textId="77777777" w:rsidR="00CA567A" w:rsidRDefault="00CA567A" w:rsidP="00F81920">
      <w:r>
        <w:separator/>
      </w:r>
    </w:p>
  </w:endnote>
  <w:endnote w:type="continuationSeparator" w:id="0">
    <w:p w14:paraId="24D0976D" w14:textId="77777777" w:rsidR="00CA567A" w:rsidRDefault="00CA567A" w:rsidP="00F81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786DB" w14:textId="77777777" w:rsidR="00CA567A" w:rsidRDefault="00CA567A" w:rsidP="00F81920">
      <w:r>
        <w:separator/>
      </w:r>
    </w:p>
  </w:footnote>
  <w:footnote w:type="continuationSeparator" w:id="0">
    <w:p w14:paraId="3FBF01E4" w14:textId="77777777" w:rsidR="00CA567A" w:rsidRDefault="00CA567A" w:rsidP="00F81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8F388" w14:textId="3F89000C" w:rsidR="008E2C55" w:rsidRPr="001A173E" w:rsidRDefault="008E2C55" w:rsidP="001D56F5">
    <w:pPr>
      <w:pStyle w:val="Header"/>
      <w:jc w:val="right"/>
      <w:rPr>
        <w:rFonts w:ascii="Gill Sans MT" w:hAnsi="Gill Sans MT"/>
        <w:b/>
        <w:sz w:val="24"/>
        <w:szCs w:val="24"/>
        <w:vertAlign w:val="superscript"/>
      </w:rPr>
    </w:pPr>
    <w:r w:rsidRPr="007D2DD8">
      <w:rPr>
        <w:rFonts w:ascii="Gill Sans MT" w:hAnsi="Gill Sans MT"/>
        <w:b/>
        <w:sz w:val="24"/>
        <w:szCs w:val="24"/>
      </w:rPr>
      <w:t>Implementation Quality Assurance Tool</w:t>
    </w:r>
    <w:r w:rsidR="00CA567A">
      <w:rPr>
        <w:rFonts w:ascii="Gill Sans MT" w:hAnsi="Gill Sans MT"/>
        <w:b/>
        <w:noProof/>
        <w:sz w:val="24"/>
        <w:szCs w:val="24"/>
        <w:lang w:eastAsia="zh-TW"/>
      </w:rPr>
      <w:pict w14:anchorId="3F20C3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7D2DD8">
      <w:rPr>
        <w:rFonts w:ascii="Gill Sans MT" w:hAnsi="Gill Sans MT"/>
        <w:b/>
        <w:sz w:val="24"/>
        <w:szCs w:val="24"/>
      </w:rPr>
      <w:t xml:space="preserve"> - </w:t>
    </w:r>
    <w:r>
      <w:rPr>
        <w:rFonts w:ascii="Gill Sans MT" w:hAnsi="Gill Sans MT"/>
        <w:b/>
        <w:noProof/>
        <w:sz w:val="24"/>
        <w:szCs w:val="24"/>
      </w:rPr>
      <w:t>CMAM IMPLEMENTATION ELEMENTS</w:t>
    </w:r>
    <w:r>
      <w:rPr>
        <w:rFonts w:ascii="Gill Sans MT" w:hAnsi="Gill Sans MT"/>
        <w:b/>
        <w:noProof/>
        <w:sz w:val="24"/>
        <w:szCs w:val="24"/>
        <w:vertAlign w:val="superscript"/>
      </w:rPr>
      <w:t>*</w:t>
    </w:r>
    <w:r w:rsidR="001D56F5">
      <w:rPr>
        <w:rFonts w:ascii="Gill Sans MT" w:hAnsi="Gill Sans MT"/>
        <w:b/>
        <w:noProof/>
        <w:sz w:val="24"/>
        <w:szCs w:val="24"/>
        <w:vertAlign w:val="superscript"/>
      </w:rPr>
      <w:t xml:space="preserve">                          </w:t>
    </w:r>
    <w:r w:rsidR="001D56F5" w:rsidRPr="00BD1EC9">
      <w:rPr>
        <w:rFonts w:ascii="Gill Sans MT" w:hAnsi="Gill Sans MT"/>
        <w:b/>
        <w:noProof/>
        <w:sz w:val="24"/>
        <w:szCs w:val="24"/>
      </w:rPr>
      <w:drawing>
        <wp:inline distT="0" distB="0" distL="0" distR="0" wp14:anchorId="51733644" wp14:editId="4BF5B162">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35AA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7D78AA"/>
    <w:multiLevelType w:val="hybridMultilevel"/>
    <w:tmpl w:val="A2DC62FA"/>
    <w:lvl w:ilvl="0" w:tplc="04090005">
      <w:start w:val="1"/>
      <w:numFmt w:val="bullet"/>
      <w:lvlText w:val=""/>
      <w:lvlJc w:val="left"/>
      <w:pPr>
        <w:ind w:left="894" w:hanging="360"/>
      </w:pPr>
      <w:rPr>
        <w:rFonts w:ascii="Wingdings" w:hAnsi="Wingdings" w:hint="default"/>
      </w:rPr>
    </w:lvl>
    <w:lvl w:ilvl="1" w:tplc="04090003" w:tentative="1">
      <w:start w:val="1"/>
      <w:numFmt w:val="bullet"/>
      <w:lvlText w:val="o"/>
      <w:lvlJc w:val="left"/>
      <w:pPr>
        <w:ind w:left="1614" w:hanging="360"/>
      </w:pPr>
      <w:rPr>
        <w:rFonts w:ascii="Courier New" w:hAnsi="Courier New" w:hint="default"/>
      </w:rPr>
    </w:lvl>
    <w:lvl w:ilvl="2" w:tplc="04090005" w:tentative="1">
      <w:start w:val="1"/>
      <w:numFmt w:val="bullet"/>
      <w:lvlText w:val=""/>
      <w:lvlJc w:val="left"/>
      <w:pPr>
        <w:ind w:left="2334" w:hanging="360"/>
      </w:pPr>
      <w:rPr>
        <w:rFonts w:ascii="Wingdings" w:hAnsi="Wingdings" w:hint="default"/>
      </w:rPr>
    </w:lvl>
    <w:lvl w:ilvl="3" w:tplc="04090001" w:tentative="1">
      <w:start w:val="1"/>
      <w:numFmt w:val="bullet"/>
      <w:lvlText w:val=""/>
      <w:lvlJc w:val="left"/>
      <w:pPr>
        <w:ind w:left="3054" w:hanging="360"/>
      </w:pPr>
      <w:rPr>
        <w:rFonts w:ascii="Symbol" w:hAnsi="Symbol" w:hint="default"/>
      </w:rPr>
    </w:lvl>
    <w:lvl w:ilvl="4" w:tplc="04090003" w:tentative="1">
      <w:start w:val="1"/>
      <w:numFmt w:val="bullet"/>
      <w:lvlText w:val="o"/>
      <w:lvlJc w:val="left"/>
      <w:pPr>
        <w:ind w:left="3774" w:hanging="360"/>
      </w:pPr>
      <w:rPr>
        <w:rFonts w:ascii="Courier New" w:hAnsi="Courier New" w:hint="default"/>
      </w:rPr>
    </w:lvl>
    <w:lvl w:ilvl="5" w:tplc="04090005" w:tentative="1">
      <w:start w:val="1"/>
      <w:numFmt w:val="bullet"/>
      <w:lvlText w:val=""/>
      <w:lvlJc w:val="left"/>
      <w:pPr>
        <w:ind w:left="4494" w:hanging="360"/>
      </w:pPr>
      <w:rPr>
        <w:rFonts w:ascii="Wingdings" w:hAnsi="Wingdings" w:hint="default"/>
      </w:rPr>
    </w:lvl>
    <w:lvl w:ilvl="6" w:tplc="04090001" w:tentative="1">
      <w:start w:val="1"/>
      <w:numFmt w:val="bullet"/>
      <w:lvlText w:val=""/>
      <w:lvlJc w:val="left"/>
      <w:pPr>
        <w:ind w:left="5214" w:hanging="360"/>
      </w:pPr>
      <w:rPr>
        <w:rFonts w:ascii="Symbol" w:hAnsi="Symbol" w:hint="default"/>
      </w:rPr>
    </w:lvl>
    <w:lvl w:ilvl="7" w:tplc="04090003" w:tentative="1">
      <w:start w:val="1"/>
      <w:numFmt w:val="bullet"/>
      <w:lvlText w:val="o"/>
      <w:lvlJc w:val="left"/>
      <w:pPr>
        <w:ind w:left="5934" w:hanging="360"/>
      </w:pPr>
      <w:rPr>
        <w:rFonts w:ascii="Courier New" w:hAnsi="Courier New" w:hint="default"/>
      </w:rPr>
    </w:lvl>
    <w:lvl w:ilvl="8" w:tplc="04090005" w:tentative="1">
      <w:start w:val="1"/>
      <w:numFmt w:val="bullet"/>
      <w:lvlText w:val=""/>
      <w:lvlJc w:val="left"/>
      <w:pPr>
        <w:ind w:left="6654" w:hanging="360"/>
      </w:pPr>
      <w:rPr>
        <w:rFonts w:ascii="Wingdings" w:hAnsi="Wingdings" w:hint="default"/>
      </w:rPr>
    </w:lvl>
  </w:abstractNum>
  <w:abstractNum w:abstractNumId="2" w15:restartNumberingAfterBreak="0">
    <w:nsid w:val="042E0FF7"/>
    <w:multiLevelType w:val="hybridMultilevel"/>
    <w:tmpl w:val="38BE57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1A71B9"/>
    <w:multiLevelType w:val="hybridMultilevel"/>
    <w:tmpl w:val="2E14F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5CD4474"/>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D0672"/>
    <w:multiLevelType w:val="hybridMultilevel"/>
    <w:tmpl w:val="F6CEE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942774"/>
    <w:multiLevelType w:val="hybridMultilevel"/>
    <w:tmpl w:val="4854275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15C37BA6"/>
    <w:multiLevelType w:val="hybridMultilevel"/>
    <w:tmpl w:val="E1F40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457991"/>
    <w:multiLevelType w:val="hybridMultilevel"/>
    <w:tmpl w:val="E7704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494EA1"/>
    <w:multiLevelType w:val="hybridMultilevel"/>
    <w:tmpl w:val="5E64A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79292A"/>
    <w:multiLevelType w:val="hybridMultilevel"/>
    <w:tmpl w:val="259A0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C80ED8"/>
    <w:multiLevelType w:val="hybridMultilevel"/>
    <w:tmpl w:val="396652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436637D"/>
    <w:multiLevelType w:val="hybridMultilevel"/>
    <w:tmpl w:val="B71E9D80"/>
    <w:lvl w:ilvl="0" w:tplc="C4D236D0">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27D8483B"/>
    <w:multiLevelType w:val="hybridMultilevel"/>
    <w:tmpl w:val="991A0B8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8CC64D8"/>
    <w:multiLevelType w:val="hybridMultilevel"/>
    <w:tmpl w:val="0F74596E"/>
    <w:lvl w:ilvl="0" w:tplc="04090001">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29FC7501"/>
    <w:multiLevelType w:val="hybridMultilevel"/>
    <w:tmpl w:val="C520D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1D7AD3"/>
    <w:multiLevelType w:val="hybridMultilevel"/>
    <w:tmpl w:val="28AEE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044C1D"/>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A283D"/>
    <w:multiLevelType w:val="hybridMultilevel"/>
    <w:tmpl w:val="E1144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D96594B"/>
    <w:multiLevelType w:val="hybridMultilevel"/>
    <w:tmpl w:val="7B3ACD32"/>
    <w:lvl w:ilvl="0" w:tplc="0409000F">
      <w:start w:val="1"/>
      <w:numFmt w:val="decimal"/>
      <w:lvlText w:val="%1."/>
      <w:lvlJc w:val="left"/>
      <w:pPr>
        <w:ind w:left="720" w:hanging="360"/>
      </w:pPr>
      <w:rPr>
        <w:rFonts w:hint="default"/>
      </w:rPr>
    </w:lvl>
    <w:lvl w:ilvl="1" w:tplc="6E260B6A">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2F30"/>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836358"/>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45446C"/>
    <w:multiLevelType w:val="hybridMultilevel"/>
    <w:tmpl w:val="45486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0B6719"/>
    <w:multiLevelType w:val="hybridMultilevel"/>
    <w:tmpl w:val="CFE41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570164"/>
    <w:multiLevelType w:val="hybridMultilevel"/>
    <w:tmpl w:val="EF4E3152"/>
    <w:lvl w:ilvl="0" w:tplc="5EAE9AA4">
      <w:start w:val="1"/>
      <w:numFmt w:val="decimal"/>
      <w:lvlText w:val="%1)"/>
      <w:lvlJc w:val="left"/>
      <w:pPr>
        <w:ind w:left="360" w:hanging="360"/>
      </w:pPr>
      <w:rPr>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538C5D0D"/>
    <w:multiLevelType w:val="hybridMultilevel"/>
    <w:tmpl w:val="28CA1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4F3445A"/>
    <w:multiLevelType w:val="hybridMultilevel"/>
    <w:tmpl w:val="E6CA594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6BA5412"/>
    <w:multiLevelType w:val="hybridMultilevel"/>
    <w:tmpl w:val="A4468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D494C"/>
    <w:multiLevelType w:val="hybridMultilevel"/>
    <w:tmpl w:val="599048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576F0775"/>
    <w:multiLevelType w:val="hybridMultilevel"/>
    <w:tmpl w:val="830492C8"/>
    <w:lvl w:ilvl="0" w:tplc="4A806D4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6521BBA"/>
    <w:multiLevelType w:val="hybridMultilevel"/>
    <w:tmpl w:val="EC564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0913A0"/>
    <w:multiLevelType w:val="hybridMultilevel"/>
    <w:tmpl w:val="37E00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CE60CBC"/>
    <w:multiLevelType w:val="hybridMultilevel"/>
    <w:tmpl w:val="9AC01F1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A33138"/>
    <w:multiLevelType w:val="hybridMultilevel"/>
    <w:tmpl w:val="2656F7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F6B2DDE"/>
    <w:multiLevelType w:val="hybridMultilevel"/>
    <w:tmpl w:val="44421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B711F1"/>
    <w:multiLevelType w:val="hybridMultilevel"/>
    <w:tmpl w:val="E124DDF2"/>
    <w:lvl w:ilvl="0" w:tplc="04090001">
      <w:start w:val="1"/>
      <w:numFmt w:val="bullet"/>
      <w:lvlText w:val=""/>
      <w:lvlJc w:val="left"/>
      <w:pPr>
        <w:ind w:left="360" w:hanging="360"/>
      </w:pPr>
      <w:rPr>
        <w:rFonts w:ascii="Symbol" w:hAnsi="Symbol" w:hint="default"/>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15:restartNumberingAfterBreak="0">
    <w:nsid w:val="743B40C4"/>
    <w:multiLevelType w:val="hybridMultilevel"/>
    <w:tmpl w:val="EB84B1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 w15:restartNumberingAfterBreak="0">
    <w:nsid w:val="79D06BE3"/>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1F277D"/>
    <w:multiLevelType w:val="hybridMultilevel"/>
    <w:tmpl w:val="A7F4D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781778"/>
    <w:multiLevelType w:val="hybridMultilevel"/>
    <w:tmpl w:val="D28A86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1"/>
  </w:num>
  <w:num w:numId="2">
    <w:abstractNumId w:val="4"/>
  </w:num>
  <w:num w:numId="3">
    <w:abstractNumId w:val="20"/>
  </w:num>
  <w:num w:numId="4">
    <w:abstractNumId w:val="37"/>
  </w:num>
  <w:num w:numId="5">
    <w:abstractNumId w:val="38"/>
  </w:num>
  <w:num w:numId="6">
    <w:abstractNumId w:val="19"/>
  </w:num>
  <w:num w:numId="7">
    <w:abstractNumId w:val="23"/>
  </w:num>
  <w:num w:numId="8">
    <w:abstractNumId w:val="34"/>
  </w:num>
  <w:num w:numId="9">
    <w:abstractNumId w:val="17"/>
  </w:num>
  <w:num w:numId="10">
    <w:abstractNumId w:val="10"/>
  </w:num>
  <w:num w:numId="11">
    <w:abstractNumId w:val="6"/>
  </w:num>
  <w:num w:numId="12">
    <w:abstractNumId w:val="39"/>
  </w:num>
  <w:num w:numId="13">
    <w:abstractNumId w:val="33"/>
  </w:num>
  <w:num w:numId="14">
    <w:abstractNumId w:val="6"/>
  </w:num>
  <w:num w:numId="15">
    <w:abstractNumId w:val="33"/>
  </w:num>
  <w:num w:numId="16">
    <w:abstractNumId w:val="33"/>
  </w:num>
  <w:num w:numId="17">
    <w:abstractNumId w:val="33"/>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33"/>
  </w:num>
  <w:num w:numId="21">
    <w:abstractNumId w:val="36"/>
  </w:num>
  <w:num w:numId="22">
    <w:abstractNumId w:val="22"/>
  </w:num>
  <w:num w:numId="23">
    <w:abstractNumId w:val="3"/>
  </w:num>
  <w:num w:numId="24">
    <w:abstractNumId w:val="28"/>
  </w:num>
  <w:num w:numId="25">
    <w:abstractNumId w:val="24"/>
    <w:lvlOverride w:ilvl="0">
      <w:startOverride w:val="1"/>
    </w:lvlOverride>
    <w:lvlOverride w:ilvl="1"/>
    <w:lvlOverride w:ilvl="2"/>
    <w:lvlOverride w:ilvl="3"/>
    <w:lvlOverride w:ilvl="4"/>
    <w:lvlOverride w:ilvl="5"/>
    <w:lvlOverride w:ilvl="6"/>
    <w:lvlOverride w:ilvl="7"/>
    <w:lvlOverride w:ilvl="8"/>
  </w:num>
  <w:num w:numId="26">
    <w:abstractNumId w:val="9"/>
  </w:num>
  <w:num w:numId="27">
    <w:abstractNumId w:val="31"/>
  </w:num>
  <w:num w:numId="28">
    <w:abstractNumId w:val="8"/>
  </w:num>
  <w:num w:numId="29">
    <w:abstractNumId w:val="7"/>
  </w:num>
  <w:num w:numId="30">
    <w:abstractNumId w:val="15"/>
  </w:num>
  <w:num w:numId="31">
    <w:abstractNumId w:val="5"/>
  </w:num>
  <w:num w:numId="32">
    <w:abstractNumId w:val="16"/>
  </w:num>
  <w:num w:numId="33">
    <w:abstractNumId w:val="12"/>
  </w:num>
  <w:num w:numId="34">
    <w:abstractNumId w:val="35"/>
  </w:num>
  <w:num w:numId="35">
    <w:abstractNumId w:val="24"/>
  </w:num>
  <w:num w:numId="36">
    <w:abstractNumId w:val="14"/>
  </w:num>
  <w:num w:numId="37">
    <w:abstractNumId w:val="25"/>
  </w:num>
  <w:num w:numId="38">
    <w:abstractNumId w:val="30"/>
  </w:num>
  <w:num w:numId="39">
    <w:abstractNumId w:val="18"/>
  </w:num>
  <w:num w:numId="40">
    <w:abstractNumId w:val="0"/>
  </w:num>
  <w:num w:numId="41">
    <w:abstractNumId w:val="32"/>
  </w:num>
  <w:num w:numId="42">
    <w:abstractNumId w:val="1"/>
  </w:num>
  <w:num w:numId="43">
    <w:abstractNumId w:val="11"/>
  </w:num>
  <w:num w:numId="44">
    <w:abstractNumId w:val="26"/>
  </w:num>
  <w:num w:numId="45">
    <w:abstractNumId w:val="13"/>
  </w:num>
  <w:num w:numId="46">
    <w:abstractNumId w:val="2"/>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46807"/>
    <w:rsid w:val="000607B6"/>
    <w:rsid w:val="00063B2E"/>
    <w:rsid w:val="00067264"/>
    <w:rsid w:val="00073BB1"/>
    <w:rsid w:val="00077317"/>
    <w:rsid w:val="000825A6"/>
    <w:rsid w:val="000842FB"/>
    <w:rsid w:val="00085D49"/>
    <w:rsid w:val="00087159"/>
    <w:rsid w:val="00091D3D"/>
    <w:rsid w:val="0009263D"/>
    <w:rsid w:val="00095AC9"/>
    <w:rsid w:val="000B079B"/>
    <w:rsid w:val="000C216A"/>
    <w:rsid w:val="000C2981"/>
    <w:rsid w:val="000C361D"/>
    <w:rsid w:val="000D4536"/>
    <w:rsid w:val="000E5E37"/>
    <w:rsid w:val="000F1265"/>
    <w:rsid w:val="000F381A"/>
    <w:rsid w:val="00116916"/>
    <w:rsid w:val="00127335"/>
    <w:rsid w:val="00130573"/>
    <w:rsid w:val="00134E90"/>
    <w:rsid w:val="0014079F"/>
    <w:rsid w:val="00142CE0"/>
    <w:rsid w:val="001510FB"/>
    <w:rsid w:val="00165377"/>
    <w:rsid w:val="00174C0B"/>
    <w:rsid w:val="001953EE"/>
    <w:rsid w:val="00196B61"/>
    <w:rsid w:val="001A08D2"/>
    <w:rsid w:val="001A173E"/>
    <w:rsid w:val="001B7C6C"/>
    <w:rsid w:val="001C5414"/>
    <w:rsid w:val="001C70CC"/>
    <w:rsid w:val="001D56F5"/>
    <w:rsid w:val="001D7989"/>
    <w:rsid w:val="00211BFB"/>
    <w:rsid w:val="0021589B"/>
    <w:rsid w:val="00217C5B"/>
    <w:rsid w:val="002200C9"/>
    <w:rsid w:val="00221401"/>
    <w:rsid w:val="002340FB"/>
    <w:rsid w:val="002407E1"/>
    <w:rsid w:val="00265F03"/>
    <w:rsid w:val="00274328"/>
    <w:rsid w:val="00287B40"/>
    <w:rsid w:val="0029106F"/>
    <w:rsid w:val="002A23C9"/>
    <w:rsid w:val="002C18DB"/>
    <w:rsid w:val="002D26DB"/>
    <w:rsid w:val="002D4AC7"/>
    <w:rsid w:val="002D6097"/>
    <w:rsid w:val="002E117D"/>
    <w:rsid w:val="002E3438"/>
    <w:rsid w:val="0030287B"/>
    <w:rsid w:val="00302AD6"/>
    <w:rsid w:val="0031601D"/>
    <w:rsid w:val="00317CA2"/>
    <w:rsid w:val="00325206"/>
    <w:rsid w:val="00340A34"/>
    <w:rsid w:val="00341E4D"/>
    <w:rsid w:val="0034553F"/>
    <w:rsid w:val="003507C5"/>
    <w:rsid w:val="003756CE"/>
    <w:rsid w:val="00380A4D"/>
    <w:rsid w:val="0038203D"/>
    <w:rsid w:val="00390145"/>
    <w:rsid w:val="003A3514"/>
    <w:rsid w:val="003B066E"/>
    <w:rsid w:val="003B1C96"/>
    <w:rsid w:val="003B22E8"/>
    <w:rsid w:val="003B52E4"/>
    <w:rsid w:val="003B5C91"/>
    <w:rsid w:val="003C238E"/>
    <w:rsid w:val="003C3ED5"/>
    <w:rsid w:val="003D6662"/>
    <w:rsid w:val="003E180F"/>
    <w:rsid w:val="00405A84"/>
    <w:rsid w:val="004101A9"/>
    <w:rsid w:val="0042223E"/>
    <w:rsid w:val="00442F7F"/>
    <w:rsid w:val="00445E6D"/>
    <w:rsid w:val="0044716B"/>
    <w:rsid w:val="00471B1D"/>
    <w:rsid w:val="00472BD9"/>
    <w:rsid w:val="0047317F"/>
    <w:rsid w:val="00474EFC"/>
    <w:rsid w:val="004D43F9"/>
    <w:rsid w:val="004E01FC"/>
    <w:rsid w:val="004E0A32"/>
    <w:rsid w:val="004F0305"/>
    <w:rsid w:val="004F18F8"/>
    <w:rsid w:val="004F6248"/>
    <w:rsid w:val="004F7794"/>
    <w:rsid w:val="004F7D02"/>
    <w:rsid w:val="005048C7"/>
    <w:rsid w:val="0050659E"/>
    <w:rsid w:val="005104EB"/>
    <w:rsid w:val="00512FEF"/>
    <w:rsid w:val="00514BCF"/>
    <w:rsid w:val="00526A6A"/>
    <w:rsid w:val="00535426"/>
    <w:rsid w:val="00550869"/>
    <w:rsid w:val="005566FB"/>
    <w:rsid w:val="00560714"/>
    <w:rsid w:val="00561D55"/>
    <w:rsid w:val="005871C1"/>
    <w:rsid w:val="00587AC0"/>
    <w:rsid w:val="005A3E7A"/>
    <w:rsid w:val="005A573C"/>
    <w:rsid w:val="005A6CD3"/>
    <w:rsid w:val="005B2DC1"/>
    <w:rsid w:val="005B679D"/>
    <w:rsid w:val="005C0E73"/>
    <w:rsid w:val="005D5FFD"/>
    <w:rsid w:val="005D67EC"/>
    <w:rsid w:val="005F3B88"/>
    <w:rsid w:val="00603AAC"/>
    <w:rsid w:val="00606A52"/>
    <w:rsid w:val="00627CC0"/>
    <w:rsid w:val="006349E3"/>
    <w:rsid w:val="00637A02"/>
    <w:rsid w:val="006450DF"/>
    <w:rsid w:val="00646D10"/>
    <w:rsid w:val="0066494C"/>
    <w:rsid w:val="00666271"/>
    <w:rsid w:val="00667E64"/>
    <w:rsid w:val="00674B38"/>
    <w:rsid w:val="00674D83"/>
    <w:rsid w:val="006857B8"/>
    <w:rsid w:val="00692AE2"/>
    <w:rsid w:val="0069388A"/>
    <w:rsid w:val="006A0A12"/>
    <w:rsid w:val="006A0E73"/>
    <w:rsid w:val="006B54D1"/>
    <w:rsid w:val="006C091C"/>
    <w:rsid w:val="006F2A74"/>
    <w:rsid w:val="006F6FF1"/>
    <w:rsid w:val="00703BB8"/>
    <w:rsid w:val="00703FC7"/>
    <w:rsid w:val="0071120E"/>
    <w:rsid w:val="0071129D"/>
    <w:rsid w:val="00714CC0"/>
    <w:rsid w:val="007173C2"/>
    <w:rsid w:val="00731716"/>
    <w:rsid w:val="00736990"/>
    <w:rsid w:val="00754934"/>
    <w:rsid w:val="00755ADE"/>
    <w:rsid w:val="00755EDE"/>
    <w:rsid w:val="007602EE"/>
    <w:rsid w:val="00762072"/>
    <w:rsid w:val="007627F0"/>
    <w:rsid w:val="00766EEE"/>
    <w:rsid w:val="007724AF"/>
    <w:rsid w:val="00772970"/>
    <w:rsid w:val="00794330"/>
    <w:rsid w:val="007A10F4"/>
    <w:rsid w:val="007A746F"/>
    <w:rsid w:val="007D128A"/>
    <w:rsid w:val="007D2DD8"/>
    <w:rsid w:val="007D6748"/>
    <w:rsid w:val="007E2E10"/>
    <w:rsid w:val="007E3702"/>
    <w:rsid w:val="007F15A8"/>
    <w:rsid w:val="007F6D90"/>
    <w:rsid w:val="0080285D"/>
    <w:rsid w:val="00810856"/>
    <w:rsid w:val="00812906"/>
    <w:rsid w:val="00816AFC"/>
    <w:rsid w:val="0082360C"/>
    <w:rsid w:val="00827B67"/>
    <w:rsid w:val="00844D9D"/>
    <w:rsid w:val="008528C6"/>
    <w:rsid w:val="00855D10"/>
    <w:rsid w:val="0085680E"/>
    <w:rsid w:val="008619BC"/>
    <w:rsid w:val="0086512C"/>
    <w:rsid w:val="0087592C"/>
    <w:rsid w:val="0088377B"/>
    <w:rsid w:val="0088452F"/>
    <w:rsid w:val="0088661C"/>
    <w:rsid w:val="008A011A"/>
    <w:rsid w:val="008A20ED"/>
    <w:rsid w:val="008A6185"/>
    <w:rsid w:val="008E2C55"/>
    <w:rsid w:val="00900672"/>
    <w:rsid w:val="009159F5"/>
    <w:rsid w:val="00917AD3"/>
    <w:rsid w:val="009406EF"/>
    <w:rsid w:val="009534F1"/>
    <w:rsid w:val="009578A5"/>
    <w:rsid w:val="00967A84"/>
    <w:rsid w:val="0098322A"/>
    <w:rsid w:val="00996E3B"/>
    <w:rsid w:val="009A132F"/>
    <w:rsid w:val="009A4CA5"/>
    <w:rsid w:val="009A6ECC"/>
    <w:rsid w:val="009B049A"/>
    <w:rsid w:val="009B42DF"/>
    <w:rsid w:val="009D1164"/>
    <w:rsid w:val="009D11BB"/>
    <w:rsid w:val="009D369B"/>
    <w:rsid w:val="009D3D13"/>
    <w:rsid w:val="00A1516C"/>
    <w:rsid w:val="00A23455"/>
    <w:rsid w:val="00A40E1A"/>
    <w:rsid w:val="00A418EA"/>
    <w:rsid w:val="00A41F04"/>
    <w:rsid w:val="00A6493E"/>
    <w:rsid w:val="00A747EC"/>
    <w:rsid w:val="00A82F10"/>
    <w:rsid w:val="00A918C4"/>
    <w:rsid w:val="00A9362D"/>
    <w:rsid w:val="00A941F0"/>
    <w:rsid w:val="00A96956"/>
    <w:rsid w:val="00AA1520"/>
    <w:rsid w:val="00AA35BB"/>
    <w:rsid w:val="00AA4F5C"/>
    <w:rsid w:val="00AB154C"/>
    <w:rsid w:val="00AB37E5"/>
    <w:rsid w:val="00AC716D"/>
    <w:rsid w:val="00AD71ED"/>
    <w:rsid w:val="00AE15FC"/>
    <w:rsid w:val="00AE3344"/>
    <w:rsid w:val="00AF6B0D"/>
    <w:rsid w:val="00B01652"/>
    <w:rsid w:val="00B2183F"/>
    <w:rsid w:val="00B232ED"/>
    <w:rsid w:val="00B31642"/>
    <w:rsid w:val="00B376CE"/>
    <w:rsid w:val="00B4181E"/>
    <w:rsid w:val="00B44E81"/>
    <w:rsid w:val="00B52B58"/>
    <w:rsid w:val="00B70169"/>
    <w:rsid w:val="00B8795C"/>
    <w:rsid w:val="00B87B01"/>
    <w:rsid w:val="00B90FC8"/>
    <w:rsid w:val="00B971F0"/>
    <w:rsid w:val="00BA3110"/>
    <w:rsid w:val="00BA4DFE"/>
    <w:rsid w:val="00BB1CFC"/>
    <w:rsid w:val="00BB54CD"/>
    <w:rsid w:val="00BB71A9"/>
    <w:rsid w:val="00BD1BDF"/>
    <w:rsid w:val="00BD586F"/>
    <w:rsid w:val="00BF0678"/>
    <w:rsid w:val="00BF599C"/>
    <w:rsid w:val="00BF77C2"/>
    <w:rsid w:val="00C05981"/>
    <w:rsid w:val="00C07657"/>
    <w:rsid w:val="00C508FB"/>
    <w:rsid w:val="00C53648"/>
    <w:rsid w:val="00C6077D"/>
    <w:rsid w:val="00C74FBB"/>
    <w:rsid w:val="00C81B6A"/>
    <w:rsid w:val="00C86789"/>
    <w:rsid w:val="00C9137B"/>
    <w:rsid w:val="00CA0768"/>
    <w:rsid w:val="00CA567A"/>
    <w:rsid w:val="00CA5CDD"/>
    <w:rsid w:val="00CA6C88"/>
    <w:rsid w:val="00CB3268"/>
    <w:rsid w:val="00CB3998"/>
    <w:rsid w:val="00CC0A4D"/>
    <w:rsid w:val="00CC25A9"/>
    <w:rsid w:val="00CC6370"/>
    <w:rsid w:val="00CD2123"/>
    <w:rsid w:val="00CD5CA3"/>
    <w:rsid w:val="00CD64C2"/>
    <w:rsid w:val="00D0748C"/>
    <w:rsid w:val="00D10A1A"/>
    <w:rsid w:val="00D14B57"/>
    <w:rsid w:val="00D159DD"/>
    <w:rsid w:val="00D173B9"/>
    <w:rsid w:val="00D47ACA"/>
    <w:rsid w:val="00D547B9"/>
    <w:rsid w:val="00D63C5F"/>
    <w:rsid w:val="00D71A49"/>
    <w:rsid w:val="00D745BF"/>
    <w:rsid w:val="00D74BAD"/>
    <w:rsid w:val="00D753CF"/>
    <w:rsid w:val="00D87908"/>
    <w:rsid w:val="00D910DB"/>
    <w:rsid w:val="00D9223E"/>
    <w:rsid w:val="00DA3E0D"/>
    <w:rsid w:val="00DC65D3"/>
    <w:rsid w:val="00DE79AD"/>
    <w:rsid w:val="00DF619D"/>
    <w:rsid w:val="00E073B6"/>
    <w:rsid w:val="00E1220F"/>
    <w:rsid w:val="00E1273E"/>
    <w:rsid w:val="00E22678"/>
    <w:rsid w:val="00E31F9C"/>
    <w:rsid w:val="00E37B03"/>
    <w:rsid w:val="00E42898"/>
    <w:rsid w:val="00E45C27"/>
    <w:rsid w:val="00E63080"/>
    <w:rsid w:val="00E66CA8"/>
    <w:rsid w:val="00E66D3F"/>
    <w:rsid w:val="00E85AE8"/>
    <w:rsid w:val="00ED2045"/>
    <w:rsid w:val="00ED31AE"/>
    <w:rsid w:val="00ED500A"/>
    <w:rsid w:val="00EE3951"/>
    <w:rsid w:val="00EF0E7C"/>
    <w:rsid w:val="00EF306B"/>
    <w:rsid w:val="00EF733E"/>
    <w:rsid w:val="00F00356"/>
    <w:rsid w:val="00F03EE7"/>
    <w:rsid w:val="00F110B7"/>
    <w:rsid w:val="00F15695"/>
    <w:rsid w:val="00F26B32"/>
    <w:rsid w:val="00F35850"/>
    <w:rsid w:val="00F40801"/>
    <w:rsid w:val="00F5027C"/>
    <w:rsid w:val="00F61E1E"/>
    <w:rsid w:val="00F62A78"/>
    <w:rsid w:val="00F6485B"/>
    <w:rsid w:val="00F81920"/>
    <w:rsid w:val="00F921FD"/>
    <w:rsid w:val="00F92D84"/>
    <w:rsid w:val="00FB4135"/>
    <w:rsid w:val="00FC3D63"/>
    <w:rsid w:val="00FC7978"/>
    <w:rsid w:val="00FD2A67"/>
    <w:rsid w:val="00FD3CDF"/>
    <w:rsid w:val="00FE3E15"/>
    <w:rsid w:val="00FF0142"/>
    <w:rsid w:val="00FF2314"/>
    <w:rsid w:val="00FF644D"/>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0C3A050F-7B31-47E1-AE78-9264A5672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nhideWhenUsed/>
    <w:rsid w:val="00F81920"/>
    <w:pPr>
      <w:tabs>
        <w:tab w:val="center" w:pos="4680"/>
        <w:tab w:val="right" w:pos="9360"/>
      </w:tabs>
    </w:pPr>
  </w:style>
  <w:style w:type="character" w:customStyle="1" w:styleId="HeaderChar">
    <w:name w:val="Header Char"/>
    <w:link w:val="Header"/>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5B836-56DF-42C8-A77D-17D15927D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2187</Words>
  <Characters>12470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14628</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2</cp:revision>
  <cp:lastPrinted>2014-01-09T13:51:00Z</cp:lastPrinted>
  <dcterms:created xsi:type="dcterms:W3CDTF">2016-08-15T17:22:00Z</dcterms:created>
  <dcterms:modified xsi:type="dcterms:W3CDTF">2016-08-15T17:22:00Z</dcterms:modified>
</cp:coreProperties>
</file>