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6C" w:rsidRDefault="00B5706C">
      <w:bookmarkStart w:id="0" w:name="_GoBack"/>
      <w:bookmarkEnd w:id="0"/>
    </w:p>
    <w:p w:rsidR="003B444C" w:rsidRPr="003D07D7" w:rsidRDefault="00AB1A51">
      <w:pPr>
        <w:rPr>
          <w:b/>
          <w:sz w:val="32"/>
        </w:rPr>
      </w:pPr>
      <w:r w:rsidRPr="003D07D7">
        <w:rPr>
          <w:b/>
          <w:sz w:val="32"/>
        </w:rPr>
        <w:t>Application to provide Lean Six Sigma training to World Vision Process Improvement Leaders in East Africa</w:t>
      </w:r>
    </w:p>
    <w:p w:rsidR="00AB1A51" w:rsidRDefault="00AB1A51"/>
    <w:p w:rsidR="007273A8" w:rsidRDefault="007273A8">
      <w:pPr>
        <w:rPr>
          <w:i/>
        </w:rPr>
      </w:pPr>
      <w:r w:rsidRPr="00490D10">
        <w:rPr>
          <w:b/>
          <w:i/>
        </w:rPr>
        <w:t>Thank you</w:t>
      </w:r>
      <w:r w:rsidRPr="007273A8">
        <w:rPr>
          <w:i/>
        </w:rPr>
        <w:t xml:space="preserve"> for your interest in providing a week of Lean Six Sigma Black Belt level training to World Vision Process Improvement </w:t>
      </w:r>
      <w:r w:rsidR="00825A4E">
        <w:rPr>
          <w:i/>
        </w:rPr>
        <w:t xml:space="preserve">(PI) </w:t>
      </w:r>
      <w:r w:rsidRPr="007273A8">
        <w:rPr>
          <w:i/>
        </w:rPr>
        <w:t xml:space="preserve">Leads in East Africa. </w:t>
      </w:r>
      <w:r w:rsidR="00490D10">
        <w:rPr>
          <w:i/>
        </w:rPr>
        <w:t xml:space="preserve">We are </w:t>
      </w:r>
      <w:r w:rsidRPr="007273A8">
        <w:rPr>
          <w:i/>
        </w:rPr>
        <w:t xml:space="preserve">beginning to </w:t>
      </w:r>
      <w:r w:rsidR="000B4A6E">
        <w:rPr>
          <w:i/>
        </w:rPr>
        <w:t xml:space="preserve">improve our processes through </w:t>
      </w:r>
      <w:r w:rsidRPr="007273A8">
        <w:rPr>
          <w:i/>
        </w:rPr>
        <w:t xml:space="preserve">Lean and Six Sigma. </w:t>
      </w:r>
      <w:r w:rsidR="00490D10">
        <w:rPr>
          <w:i/>
        </w:rPr>
        <w:t>T</w:t>
      </w:r>
      <w:r w:rsidR="000B4A6E">
        <w:rPr>
          <w:i/>
        </w:rPr>
        <w:t>his t</w:t>
      </w:r>
      <w:r w:rsidRPr="007273A8">
        <w:rPr>
          <w:i/>
        </w:rPr>
        <w:t xml:space="preserve">raining </w:t>
      </w:r>
      <w:r>
        <w:rPr>
          <w:i/>
        </w:rPr>
        <w:t xml:space="preserve">will </w:t>
      </w:r>
      <w:r w:rsidRPr="007273A8">
        <w:rPr>
          <w:i/>
        </w:rPr>
        <w:t>take us to the next level, so that</w:t>
      </w:r>
      <w:r>
        <w:rPr>
          <w:i/>
        </w:rPr>
        <w:t xml:space="preserve"> we can have even greater impact on Child Well-being.</w:t>
      </w:r>
      <w:r w:rsidR="00490D10">
        <w:rPr>
          <w:i/>
        </w:rPr>
        <w:t xml:space="preserve"> In return for providing us this training, World Vision will cover your travel-related expenses and take you a community where we work to show you </w:t>
      </w:r>
      <w:r w:rsidR="00825A4E">
        <w:rPr>
          <w:i/>
        </w:rPr>
        <w:t>the impact of our work</w:t>
      </w:r>
      <w:r w:rsidR="00490D10">
        <w:rPr>
          <w:i/>
        </w:rPr>
        <w:t>.</w:t>
      </w:r>
    </w:p>
    <w:p w:rsidR="007273A8" w:rsidRDefault="007273A8">
      <w:pPr>
        <w:rPr>
          <w:i/>
        </w:rPr>
      </w:pPr>
    </w:p>
    <w:p w:rsidR="007273A8" w:rsidRDefault="002F5470">
      <w:pPr>
        <w:rPr>
          <w:i/>
        </w:rPr>
      </w:pPr>
      <w:r>
        <w:rPr>
          <w:i/>
        </w:rPr>
        <w:t xml:space="preserve">World Vision attendees of this training are trained and (nearly all) certified Lean Six Sigma Green Belts. We are looking for qualified individuals to provide </w:t>
      </w:r>
      <w:r w:rsidR="00825A4E">
        <w:rPr>
          <w:i/>
        </w:rPr>
        <w:t xml:space="preserve">one week each of </w:t>
      </w:r>
      <w:r>
        <w:rPr>
          <w:i/>
        </w:rPr>
        <w:t xml:space="preserve">the following proposed training </w:t>
      </w:r>
      <w:proofErr w:type="gramStart"/>
      <w:r>
        <w:rPr>
          <w:i/>
        </w:rPr>
        <w:t>curriculum</w:t>
      </w:r>
      <w:proofErr w:type="gramEnd"/>
      <w:r w:rsidR="00825A4E">
        <w:rPr>
          <w:i/>
        </w:rPr>
        <w:t>.</w:t>
      </w:r>
      <w:r>
        <w:rPr>
          <w:i/>
        </w:rPr>
        <w:t xml:space="preserve"> </w:t>
      </w:r>
      <w:r w:rsidR="00825A4E">
        <w:rPr>
          <w:i/>
        </w:rPr>
        <w:t xml:space="preserve">Our goal is </w:t>
      </w:r>
      <w:r>
        <w:rPr>
          <w:i/>
        </w:rPr>
        <w:t xml:space="preserve">to </w:t>
      </w:r>
      <w:r w:rsidR="003D07D7">
        <w:rPr>
          <w:i/>
        </w:rPr>
        <w:t xml:space="preserve">further </w:t>
      </w:r>
      <w:r w:rsidR="00825A4E">
        <w:rPr>
          <w:i/>
        </w:rPr>
        <w:t>build the</w:t>
      </w:r>
      <w:r>
        <w:rPr>
          <w:i/>
        </w:rPr>
        <w:t xml:space="preserve"> thinking, skills and toolset </w:t>
      </w:r>
      <w:r w:rsidR="00825A4E">
        <w:rPr>
          <w:i/>
        </w:rPr>
        <w:t xml:space="preserve">of </w:t>
      </w:r>
      <w:r w:rsidR="000B4A6E">
        <w:rPr>
          <w:i/>
        </w:rPr>
        <w:t xml:space="preserve">our </w:t>
      </w:r>
      <w:r w:rsidR="00825A4E">
        <w:rPr>
          <w:i/>
        </w:rPr>
        <w:t xml:space="preserve">PI Leads </w:t>
      </w:r>
      <w:r>
        <w:rPr>
          <w:i/>
        </w:rPr>
        <w:t>to improve World Vision processes.</w:t>
      </w:r>
      <w:r w:rsidR="00CA1898">
        <w:rPr>
          <w:i/>
        </w:rPr>
        <w:t xml:space="preserve"> </w:t>
      </w:r>
      <w:r w:rsidR="0078470F">
        <w:rPr>
          <w:i/>
        </w:rPr>
        <w:t>Week 3 of the training is already being organised through a different means.</w:t>
      </w:r>
    </w:p>
    <w:p w:rsidR="002F5470" w:rsidRDefault="002F5470">
      <w:pPr>
        <w:rPr>
          <w:i/>
        </w:rPr>
      </w:pPr>
    </w:p>
    <w:p w:rsidR="003D07D7" w:rsidRPr="003D07D7" w:rsidRDefault="001022C6" w:rsidP="003D07D7">
      <w:pPr>
        <w:rPr>
          <w:i/>
        </w:rPr>
      </w:pPr>
      <w:r>
        <w:rPr>
          <w:i/>
        </w:rPr>
        <w:t xml:space="preserve">January </w:t>
      </w:r>
      <w:r w:rsidR="0078470F">
        <w:rPr>
          <w:i/>
        </w:rPr>
        <w:t xml:space="preserve">2013, </w:t>
      </w:r>
      <w:r w:rsidR="002F5470">
        <w:rPr>
          <w:i/>
        </w:rPr>
        <w:t xml:space="preserve">Week 1 </w:t>
      </w:r>
      <w:r w:rsidR="00CA1898">
        <w:rPr>
          <w:i/>
        </w:rPr>
        <w:t>–</w:t>
      </w:r>
      <w:r w:rsidR="003D07D7">
        <w:rPr>
          <w:i/>
        </w:rPr>
        <w:t xml:space="preserve"> </w:t>
      </w:r>
      <w:r w:rsidR="00CA1898">
        <w:rPr>
          <w:i/>
        </w:rPr>
        <w:t>Building their role as Change Leader</w:t>
      </w:r>
      <w:r w:rsidR="003D07D7" w:rsidRPr="003D07D7">
        <w:rPr>
          <w:i/>
        </w:rPr>
        <w:t xml:space="preserve"> </w:t>
      </w:r>
      <w:r w:rsidR="00490D10">
        <w:rPr>
          <w:i/>
        </w:rPr>
        <w:t xml:space="preserve">– Classroom </w:t>
      </w:r>
    </w:p>
    <w:p w:rsidR="003D07D7" w:rsidRPr="003D07D7" w:rsidRDefault="003D07D7" w:rsidP="003D07D7">
      <w:pPr>
        <w:pStyle w:val="ListParagraph"/>
        <w:numPr>
          <w:ilvl w:val="0"/>
          <w:numId w:val="3"/>
        </w:numPr>
        <w:rPr>
          <w:i/>
        </w:rPr>
      </w:pPr>
      <w:r w:rsidRPr="003D07D7">
        <w:rPr>
          <w:i/>
        </w:rPr>
        <w:t>Leading a successful process improvement initiative (including selling, communicating, motivating, reporting, financial analysis</w:t>
      </w:r>
      <w:r w:rsidR="000B4A6E">
        <w:rPr>
          <w:i/>
        </w:rPr>
        <w:t>, managing project portfolios, etc., not addressed below</w:t>
      </w:r>
      <w:r w:rsidRPr="003D07D7">
        <w:rPr>
          <w:i/>
        </w:rPr>
        <w:t>)</w:t>
      </w:r>
    </w:p>
    <w:p w:rsidR="003D07D7" w:rsidRPr="003D07D7" w:rsidRDefault="003D07D7" w:rsidP="003D07D7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Managing change</w:t>
      </w:r>
    </w:p>
    <w:p w:rsidR="003D07D7" w:rsidRPr="003D07D7" w:rsidRDefault="003D07D7" w:rsidP="003D07D7">
      <w:pPr>
        <w:pStyle w:val="ListParagraph"/>
        <w:numPr>
          <w:ilvl w:val="0"/>
          <w:numId w:val="3"/>
        </w:numPr>
        <w:rPr>
          <w:i/>
        </w:rPr>
      </w:pPr>
      <w:r w:rsidRPr="003D07D7">
        <w:rPr>
          <w:i/>
        </w:rPr>
        <w:t>Engaging leadership</w:t>
      </w:r>
    </w:p>
    <w:p w:rsidR="003D07D7" w:rsidRPr="003D07D7" w:rsidRDefault="003D07D7" w:rsidP="003D07D7">
      <w:pPr>
        <w:pStyle w:val="ListParagraph"/>
        <w:numPr>
          <w:ilvl w:val="0"/>
          <w:numId w:val="3"/>
        </w:numPr>
        <w:rPr>
          <w:i/>
        </w:rPr>
      </w:pPr>
      <w:r w:rsidRPr="003D07D7">
        <w:rPr>
          <w:i/>
        </w:rPr>
        <w:t>Training (adult learning)</w:t>
      </w:r>
    </w:p>
    <w:p w:rsidR="003D07D7" w:rsidRPr="003D07D7" w:rsidRDefault="003D07D7" w:rsidP="003D07D7">
      <w:pPr>
        <w:pStyle w:val="ListParagraph"/>
        <w:numPr>
          <w:ilvl w:val="0"/>
          <w:numId w:val="3"/>
        </w:numPr>
        <w:rPr>
          <w:i/>
        </w:rPr>
      </w:pPr>
      <w:r w:rsidRPr="003D07D7">
        <w:rPr>
          <w:i/>
        </w:rPr>
        <w:t xml:space="preserve">Coaching </w:t>
      </w:r>
      <w:r w:rsidR="000B4A6E">
        <w:rPr>
          <w:i/>
        </w:rPr>
        <w:t xml:space="preserve">colleagues </w:t>
      </w:r>
      <w:r w:rsidRPr="003D07D7">
        <w:rPr>
          <w:i/>
        </w:rPr>
        <w:t>and mentoring</w:t>
      </w:r>
      <w:r w:rsidR="000B4A6E">
        <w:rPr>
          <w:i/>
        </w:rPr>
        <w:t xml:space="preserve"> Green Belts</w:t>
      </w:r>
    </w:p>
    <w:p w:rsidR="003D07D7" w:rsidRPr="003D07D7" w:rsidRDefault="00825A4E" w:rsidP="003D07D7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Facilitating teams</w:t>
      </w:r>
    </w:p>
    <w:p w:rsidR="003D07D7" w:rsidRDefault="003D07D7" w:rsidP="003D07D7">
      <w:pPr>
        <w:rPr>
          <w:i/>
        </w:rPr>
      </w:pPr>
    </w:p>
    <w:p w:rsidR="003D07D7" w:rsidRPr="003D07D7" w:rsidRDefault="001022C6" w:rsidP="003D07D7">
      <w:pPr>
        <w:rPr>
          <w:i/>
        </w:rPr>
      </w:pPr>
      <w:r>
        <w:rPr>
          <w:i/>
        </w:rPr>
        <w:t>Febr</w:t>
      </w:r>
      <w:r w:rsidR="0078470F">
        <w:rPr>
          <w:i/>
        </w:rPr>
        <w:t xml:space="preserve">uary 2014, </w:t>
      </w:r>
      <w:r w:rsidR="003D07D7">
        <w:rPr>
          <w:i/>
        </w:rPr>
        <w:t xml:space="preserve">Week 2 </w:t>
      </w:r>
      <w:r w:rsidR="00CA1898">
        <w:rPr>
          <w:i/>
        </w:rPr>
        <w:t>– Further developing their P</w:t>
      </w:r>
      <w:r w:rsidR="003D07D7" w:rsidRPr="003D07D7">
        <w:rPr>
          <w:i/>
        </w:rPr>
        <w:t xml:space="preserve">rocess </w:t>
      </w:r>
      <w:r w:rsidR="00CA1898">
        <w:rPr>
          <w:i/>
        </w:rPr>
        <w:t>I</w:t>
      </w:r>
      <w:r w:rsidR="003D07D7" w:rsidRPr="003D07D7">
        <w:rPr>
          <w:i/>
        </w:rPr>
        <w:t>mpro</w:t>
      </w:r>
      <w:r w:rsidR="00CA1898">
        <w:rPr>
          <w:i/>
        </w:rPr>
        <w:t>vement expertise</w:t>
      </w:r>
      <w:r w:rsidR="00490D10" w:rsidRPr="003D07D7">
        <w:rPr>
          <w:i/>
        </w:rPr>
        <w:t xml:space="preserve"> </w:t>
      </w:r>
      <w:r w:rsidR="00490D10">
        <w:rPr>
          <w:i/>
        </w:rPr>
        <w:t>– Classroom</w:t>
      </w:r>
    </w:p>
    <w:p w:rsidR="003D07D7" w:rsidRPr="003D07D7" w:rsidRDefault="003D07D7" w:rsidP="003D07D7">
      <w:pPr>
        <w:pStyle w:val="ListParagraph"/>
        <w:numPr>
          <w:ilvl w:val="0"/>
          <w:numId w:val="4"/>
        </w:numPr>
        <w:rPr>
          <w:i/>
        </w:rPr>
      </w:pPr>
      <w:r w:rsidRPr="003D07D7">
        <w:rPr>
          <w:i/>
        </w:rPr>
        <w:t>Process mapping</w:t>
      </w:r>
      <w:r w:rsidR="008671F7">
        <w:rPr>
          <w:i/>
        </w:rPr>
        <w:t xml:space="preserve"> (current and future), analysis and documentation</w:t>
      </w:r>
    </w:p>
    <w:p w:rsidR="003D07D7" w:rsidRPr="003D07D7" w:rsidRDefault="003D07D7" w:rsidP="003D07D7">
      <w:pPr>
        <w:pStyle w:val="ListParagraph"/>
        <w:numPr>
          <w:ilvl w:val="0"/>
          <w:numId w:val="4"/>
        </w:numPr>
        <w:rPr>
          <w:i/>
        </w:rPr>
      </w:pPr>
      <w:r w:rsidRPr="003D07D7">
        <w:rPr>
          <w:i/>
        </w:rPr>
        <w:t>Root cause analysis</w:t>
      </w:r>
      <w:r w:rsidR="008671F7">
        <w:rPr>
          <w:i/>
        </w:rPr>
        <w:t>; identifying, prioritising and selecting solutions; implementing and measuring</w:t>
      </w:r>
    </w:p>
    <w:p w:rsidR="003D07D7" w:rsidRPr="003D07D7" w:rsidRDefault="00CA1898" w:rsidP="003D07D7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Essential </w:t>
      </w:r>
      <w:r w:rsidR="003D07D7" w:rsidRPr="003D07D7">
        <w:rPr>
          <w:i/>
        </w:rPr>
        <w:t>statistics</w:t>
      </w:r>
      <w:r w:rsidR="008671F7">
        <w:rPr>
          <w:i/>
        </w:rPr>
        <w:t xml:space="preserve"> (MSA, intro to DoE, SPC, FMEA</w:t>
      </w:r>
      <w:r w:rsidR="000B4A6E">
        <w:rPr>
          <w:i/>
        </w:rPr>
        <w:t>, etc.</w:t>
      </w:r>
      <w:r w:rsidR="008671F7">
        <w:rPr>
          <w:i/>
        </w:rPr>
        <w:t>)</w:t>
      </w:r>
    </w:p>
    <w:p w:rsidR="003D07D7" w:rsidRPr="003D07D7" w:rsidRDefault="000B4A6E" w:rsidP="003D07D7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Implementing f</w:t>
      </w:r>
      <w:r w:rsidR="003D07D7" w:rsidRPr="003D07D7">
        <w:rPr>
          <w:i/>
        </w:rPr>
        <w:t>low &amp; pull</w:t>
      </w:r>
    </w:p>
    <w:p w:rsidR="003D07D7" w:rsidRPr="003D07D7" w:rsidRDefault="008671F7" w:rsidP="003D07D7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Identification, </w:t>
      </w:r>
      <w:r w:rsidR="003D07D7" w:rsidRPr="003D07D7">
        <w:rPr>
          <w:i/>
        </w:rPr>
        <w:t>data collection</w:t>
      </w:r>
      <w:r>
        <w:rPr>
          <w:i/>
        </w:rPr>
        <w:t xml:space="preserve"> for, </w:t>
      </w:r>
      <w:r w:rsidR="003D07D7" w:rsidRPr="003D07D7">
        <w:rPr>
          <w:i/>
        </w:rPr>
        <w:t>presentation of</w:t>
      </w:r>
      <w:r>
        <w:rPr>
          <w:i/>
        </w:rPr>
        <w:t>, and acting on</w:t>
      </w:r>
      <w:r w:rsidR="003D07D7" w:rsidRPr="003D07D7">
        <w:rPr>
          <w:i/>
        </w:rPr>
        <w:t xml:space="preserve"> metrics</w:t>
      </w:r>
      <w:r w:rsidR="000B4A6E">
        <w:rPr>
          <w:i/>
        </w:rPr>
        <w:t>, KPIs</w:t>
      </w:r>
    </w:p>
    <w:p w:rsidR="003D07D7" w:rsidRPr="000B4A6E" w:rsidRDefault="003D07D7" w:rsidP="003D07D7">
      <w:pPr>
        <w:pStyle w:val="ListParagraph"/>
        <w:numPr>
          <w:ilvl w:val="0"/>
          <w:numId w:val="4"/>
        </w:numPr>
        <w:rPr>
          <w:i/>
        </w:rPr>
      </w:pPr>
      <w:r w:rsidRPr="000B4A6E">
        <w:rPr>
          <w:i/>
        </w:rPr>
        <w:t>Visual management</w:t>
      </w:r>
      <w:r w:rsidR="000B4A6E" w:rsidRPr="000B4A6E">
        <w:rPr>
          <w:i/>
        </w:rPr>
        <w:t xml:space="preserve"> and </w:t>
      </w:r>
      <w:r w:rsidRPr="000B4A6E">
        <w:rPr>
          <w:i/>
        </w:rPr>
        <w:t>6S (workplace organisation)</w:t>
      </w:r>
    </w:p>
    <w:p w:rsidR="003D07D7" w:rsidRPr="003D07D7" w:rsidRDefault="003D07D7" w:rsidP="003D07D7">
      <w:pPr>
        <w:pStyle w:val="ListParagraph"/>
        <w:numPr>
          <w:ilvl w:val="0"/>
          <w:numId w:val="4"/>
        </w:numPr>
        <w:rPr>
          <w:i/>
        </w:rPr>
      </w:pPr>
      <w:r w:rsidRPr="003D07D7">
        <w:rPr>
          <w:i/>
        </w:rPr>
        <w:t>Mistake proofing</w:t>
      </w:r>
    </w:p>
    <w:p w:rsidR="002F5470" w:rsidRPr="003D07D7" w:rsidRDefault="003D07D7" w:rsidP="003D07D7">
      <w:pPr>
        <w:pStyle w:val="ListParagraph"/>
        <w:numPr>
          <w:ilvl w:val="0"/>
          <w:numId w:val="4"/>
        </w:numPr>
        <w:rPr>
          <w:i/>
        </w:rPr>
      </w:pPr>
      <w:r w:rsidRPr="003D07D7">
        <w:rPr>
          <w:i/>
        </w:rPr>
        <w:t>Lean daily management system</w:t>
      </w:r>
      <w:r w:rsidR="002F5470" w:rsidRPr="003D07D7">
        <w:rPr>
          <w:i/>
        </w:rPr>
        <w:t xml:space="preserve"> </w:t>
      </w:r>
    </w:p>
    <w:p w:rsidR="007273A8" w:rsidRDefault="007273A8">
      <w:pPr>
        <w:rPr>
          <w:i/>
        </w:rPr>
      </w:pPr>
    </w:p>
    <w:p w:rsidR="00CA1898" w:rsidRPr="0078470F" w:rsidRDefault="0078470F">
      <w:pPr>
        <w:rPr>
          <w:i/>
          <w:highlight w:val="lightGray"/>
        </w:rPr>
      </w:pPr>
      <w:r w:rsidRPr="0078470F">
        <w:rPr>
          <w:i/>
          <w:highlight w:val="lightGray"/>
        </w:rPr>
        <w:t xml:space="preserve">March 2014, </w:t>
      </w:r>
      <w:r w:rsidR="00CA1898" w:rsidRPr="0078470F">
        <w:rPr>
          <w:i/>
          <w:highlight w:val="lightGray"/>
        </w:rPr>
        <w:t xml:space="preserve">Week 3 </w:t>
      </w:r>
      <w:r w:rsidR="00490D10" w:rsidRPr="0078470F">
        <w:rPr>
          <w:i/>
          <w:highlight w:val="lightGray"/>
        </w:rPr>
        <w:t>–</w:t>
      </w:r>
      <w:r w:rsidR="00CA1898" w:rsidRPr="0078470F">
        <w:rPr>
          <w:i/>
          <w:highlight w:val="lightGray"/>
        </w:rPr>
        <w:t xml:space="preserve"> </w:t>
      </w:r>
      <w:r w:rsidR="000B4A6E" w:rsidRPr="0078470F">
        <w:rPr>
          <w:i/>
          <w:highlight w:val="lightGray"/>
        </w:rPr>
        <w:t xml:space="preserve">Develop their </w:t>
      </w:r>
      <w:r w:rsidR="00CA1898" w:rsidRPr="0078470F">
        <w:rPr>
          <w:i/>
          <w:highlight w:val="lightGray"/>
        </w:rPr>
        <w:t>Lean</w:t>
      </w:r>
      <w:r w:rsidR="00490D10" w:rsidRPr="0078470F">
        <w:rPr>
          <w:i/>
          <w:highlight w:val="lightGray"/>
        </w:rPr>
        <w:t xml:space="preserve"> </w:t>
      </w:r>
      <w:r w:rsidR="000B4A6E" w:rsidRPr="0078470F">
        <w:rPr>
          <w:i/>
          <w:highlight w:val="lightGray"/>
        </w:rPr>
        <w:t xml:space="preserve">skillset </w:t>
      </w:r>
      <w:r w:rsidR="00490D10" w:rsidRPr="0078470F">
        <w:rPr>
          <w:i/>
          <w:highlight w:val="lightGray"/>
        </w:rPr>
        <w:t>– Classroom plus hands-on</w:t>
      </w:r>
    </w:p>
    <w:p w:rsidR="00CA1898" w:rsidRPr="0078470F" w:rsidRDefault="00CA1898" w:rsidP="00CA1898">
      <w:pPr>
        <w:pStyle w:val="ListParagraph"/>
        <w:numPr>
          <w:ilvl w:val="0"/>
          <w:numId w:val="5"/>
        </w:numPr>
        <w:rPr>
          <w:i/>
          <w:highlight w:val="lightGray"/>
        </w:rPr>
      </w:pPr>
      <w:r w:rsidRPr="0078470F">
        <w:rPr>
          <w:i/>
          <w:highlight w:val="lightGray"/>
        </w:rPr>
        <w:t>Setting goals and standards, and measuring to identify gaps</w:t>
      </w:r>
    </w:p>
    <w:p w:rsidR="00CA1898" w:rsidRPr="0078470F" w:rsidRDefault="00CA1898" w:rsidP="00CA1898">
      <w:pPr>
        <w:pStyle w:val="ListParagraph"/>
        <w:numPr>
          <w:ilvl w:val="0"/>
          <w:numId w:val="5"/>
        </w:numPr>
        <w:rPr>
          <w:i/>
          <w:highlight w:val="lightGray"/>
        </w:rPr>
      </w:pPr>
      <w:r w:rsidRPr="0078470F">
        <w:rPr>
          <w:i/>
          <w:highlight w:val="lightGray"/>
        </w:rPr>
        <w:t xml:space="preserve">Seeing waste and variation, and making problems </w:t>
      </w:r>
      <w:r w:rsidR="00490D10" w:rsidRPr="0078470F">
        <w:rPr>
          <w:i/>
          <w:highlight w:val="lightGray"/>
        </w:rPr>
        <w:t xml:space="preserve">and progress </w:t>
      </w:r>
      <w:r w:rsidRPr="0078470F">
        <w:rPr>
          <w:i/>
          <w:highlight w:val="lightGray"/>
        </w:rPr>
        <w:t>visible</w:t>
      </w:r>
    </w:p>
    <w:p w:rsidR="00CA1898" w:rsidRPr="0078470F" w:rsidRDefault="00CA1898" w:rsidP="00CA1898">
      <w:pPr>
        <w:pStyle w:val="ListParagraph"/>
        <w:numPr>
          <w:ilvl w:val="0"/>
          <w:numId w:val="5"/>
        </w:numPr>
        <w:rPr>
          <w:i/>
          <w:highlight w:val="lightGray"/>
        </w:rPr>
      </w:pPr>
      <w:r w:rsidRPr="0078470F">
        <w:rPr>
          <w:i/>
          <w:highlight w:val="lightGray"/>
        </w:rPr>
        <w:t>Experimenting with improvements</w:t>
      </w:r>
      <w:r w:rsidR="00490D10" w:rsidRPr="0078470F">
        <w:rPr>
          <w:i/>
          <w:highlight w:val="lightGray"/>
        </w:rPr>
        <w:t>, and s</w:t>
      </w:r>
      <w:r w:rsidRPr="0078470F">
        <w:rPr>
          <w:i/>
          <w:highlight w:val="lightGray"/>
        </w:rPr>
        <w:t>olving problems at root cause</w:t>
      </w:r>
    </w:p>
    <w:p w:rsidR="00CA1898" w:rsidRPr="0078470F" w:rsidRDefault="00CA1898" w:rsidP="00CA1898">
      <w:pPr>
        <w:pStyle w:val="ListParagraph"/>
        <w:numPr>
          <w:ilvl w:val="0"/>
          <w:numId w:val="5"/>
        </w:numPr>
        <w:rPr>
          <w:i/>
          <w:highlight w:val="lightGray"/>
        </w:rPr>
      </w:pPr>
      <w:r w:rsidRPr="0078470F">
        <w:rPr>
          <w:i/>
          <w:highlight w:val="lightGray"/>
        </w:rPr>
        <w:t xml:space="preserve">Coaching others to solve problems, A3 thinking </w:t>
      </w:r>
    </w:p>
    <w:p w:rsidR="00CA1898" w:rsidRPr="0078470F" w:rsidRDefault="00CA1898" w:rsidP="00CA1898">
      <w:pPr>
        <w:pStyle w:val="ListParagraph"/>
        <w:numPr>
          <w:ilvl w:val="0"/>
          <w:numId w:val="5"/>
        </w:numPr>
        <w:rPr>
          <w:i/>
          <w:highlight w:val="lightGray"/>
        </w:rPr>
      </w:pPr>
      <w:r w:rsidRPr="0078470F">
        <w:rPr>
          <w:i/>
          <w:highlight w:val="lightGray"/>
        </w:rPr>
        <w:t>(</w:t>
      </w:r>
      <w:r w:rsidR="00490D10" w:rsidRPr="0078470F">
        <w:rPr>
          <w:i/>
          <w:highlight w:val="lightGray"/>
        </w:rPr>
        <w:t xml:space="preserve">E.g., from </w:t>
      </w:r>
      <w:r w:rsidRPr="0078470F">
        <w:rPr>
          <w:i/>
          <w:highlight w:val="lightGray"/>
        </w:rPr>
        <w:t xml:space="preserve">The High-Velocity Edge, Toyota Kata, </w:t>
      </w:r>
      <w:r w:rsidR="00490D10" w:rsidRPr="0078470F">
        <w:rPr>
          <w:i/>
          <w:highlight w:val="lightGray"/>
        </w:rPr>
        <w:t>Gemba Kaizen, and Managing to Learn</w:t>
      </w:r>
      <w:r w:rsidRPr="0078470F">
        <w:rPr>
          <w:i/>
          <w:highlight w:val="lightGray"/>
        </w:rPr>
        <w:t>)</w:t>
      </w:r>
    </w:p>
    <w:p w:rsidR="00CA1898" w:rsidRDefault="00CA1898">
      <w:pPr>
        <w:rPr>
          <w:i/>
        </w:rPr>
      </w:pPr>
    </w:p>
    <w:p w:rsidR="00490D10" w:rsidRDefault="0078470F">
      <w:pPr>
        <w:rPr>
          <w:i/>
        </w:rPr>
      </w:pPr>
      <w:r>
        <w:rPr>
          <w:i/>
        </w:rPr>
        <w:t xml:space="preserve">TBD 2014, </w:t>
      </w:r>
      <w:r w:rsidR="00490D10">
        <w:rPr>
          <w:i/>
        </w:rPr>
        <w:t xml:space="preserve">Week 4 – </w:t>
      </w:r>
      <w:r w:rsidR="000B4A6E">
        <w:rPr>
          <w:i/>
        </w:rPr>
        <w:t>Providing a</w:t>
      </w:r>
      <w:r w:rsidR="00490D10">
        <w:rPr>
          <w:i/>
        </w:rPr>
        <w:t xml:space="preserve">dvanced statistics </w:t>
      </w:r>
      <w:r w:rsidR="000B4A6E">
        <w:rPr>
          <w:i/>
        </w:rPr>
        <w:t xml:space="preserve">thinking and skills </w:t>
      </w:r>
      <w:r w:rsidR="00490D10">
        <w:rPr>
          <w:i/>
        </w:rPr>
        <w:t>– Online or classroom</w:t>
      </w:r>
    </w:p>
    <w:p w:rsidR="00490D10" w:rsidRPr="00490D10" w:rsidRDefault="00490D10" w:rsidP="00490D10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Black Belt level statics that are relevant to the World Vision context, TBD</w:t>
      </w:r>
    </w:p>
    <w:p w:rsidR="00490D10" w:rsidRDefault="00490D10">
      <w:pPr>
        <w:rPr>
          <w:i/>
        </w:rPr>
      </w:pPr>
    </w:p>
    <w:p w:rsidR="00CA1898" w:rsidRPr="00A536A1" w:rsidRDefault="00CA1898">
      <w:pPr>
        <w:rPr>
          <w:i/>
        </w:rPr>
      </w:pPr>
      <w:r>
        <w:rPr>
          <w:i/>
        </w:rPr>
        <w:t>Please fill out the</w:t>
      </w:r>
      <w:r w:rsidR="007273A8">
        <w:rPr>
          <w:i/>
        </w:rPr>
        <w:t xml:space="preserve"> form </w:t>
      </w:r>
      <w:r>
        <w:rPr>
          <w:i/>
        </w:rPr>
        <w:t xml:space="preserve">on the following page </w:t>
      </w:r>
      <w:r w:rsidR="007273A8">
        <w:rPr>
          <w:i/>
        </w:rPr>
        <w:t xml:space="preserve">and send it (and questions or comments) to Andrew Parris at </w:t>
      </w:r>
      <w:hyperlink r:id="rId8" w:history="1">
        <w:r w:rsidR="007273A8" w:rsidRPr="00B04862">
          <w:rPr>
            <w:rStyle w:val="Hyperlink"/>
            <w:i/>
          </w:rPr>
          <w:t>Andrew_Parris@wvi.org</w:t>
        </w:r>
      </w:hyperlink>
      <w:r w:rsidR="007273A8">
        <w:rPr>
          <w:i/>
        </w:rPr>
        <w:t>.</w:t>
      </w:r>
      <w:r w:rsidR="00A536A1">
        <w:rPr>
          <w:i/>
        </w:rPr>
        <w:t xml:space="preserve"> </w:t>
      </w:r>
      <w:r>
        <w:rPr>
          <w:i/>
        </w:rPr>
        <w:t>Thank you in advance for you interest and desire to help us out in this way!</w:t>
      </w:r>
      <w:r>
        <w:br w:type="page"/>
      </w:r>
    </w:p>
    <w:p w:rsidR="00CA1898" w:rsidRDefault="00CA1898" w:rsidP="00CA1898"/>
    <w:p w:rsidR="00CA1898" w:rsidRPr="003D07D7" w:rsidRDefault="00CA1898" w:rsidP="00CA1898">
      <w:pPr>
        <w:rPr>
          <w:b/>
          <w:sz w:val="32"/>
        </w:rPr>
      </w:pPr>
      <w:r w:rsidRPr="003D07D7">
        <w:rPr>
          <w:b/>
          <w:sz w:val="32"/>
        </w:rPr>
        <w:t>Application to provide Lean Six Sigma training to World Vision Process Improvement Leaders in East Africa</w:t>
      </w:r>
    </w:p>
    <w:p w:rsidR="007273A8" w:rsidRDefault="007273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960"/>
        <w:gridCol w:w="2250"/>
      </w:tblGrid>
      <w:tr w:rsidR="00825A4E" w:rsidRPr="00AB1A51" w:rsidTr="0078470F">
        <w:trPr>
          <w:trHeight w:val="345"/>
        </w:trPr>
        <w:tc>
          <w:tcPr>
            <w:tcW w:w="3528" w:type="dxa"/>
            <w:noWrap/>
          </w:tcPr>
          <w:p w:rsidR="00825A4E" w:rsidRDefault="00825A4E" w:rsidP="00825A4E">
            <w:r>
              <w:t>Week(s) you could teach:</w:t>
            </w:r>
          </w:p>
        </w:tc>
        <w:tc>
          <w:tcPr>
            <w:tcW w:w="6210" w:type="dxa"/>
            <w:gridSpan w:val="2"/>
          </w:tcPr>
          <w:p w:rsidR="00825A4E" w:rsidRPr="00AB1A51" w:rsidRDefault="006864A4" w:rsidP="00A536A1">
            <w:sdt>
              <w:sdtPr>
                <w:id w:val="1624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A4E">
              <w:t xml:space="preserve"> Week 1    </w:t>
            </w:r>
            <w:sdt>
              <w:sdtPr>
                <w:id w:val="-19785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A4E">
              <w:t xml:space="preserve"> Week 2     </w:t>
            </w:r>
            <w:sdt>
              <w:sdtPr>
                <w:id w:val="2455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A4E">
              <w:t xml:space="preserve"> Week 4</w:t>
            </w:r>
            <w:r w:rsidR="00A536A1">
              <w:t xml:space="preserve"> </w:t>
            </w:r>
            <w:r w:rsidR="00A536A1" w:rsidRPr="001022C6">
              <w:rPr>
                <w:sz w:val="20"/>
              </w:rPr>
              <w:t>(Week 3 already taken)</w:t>
            </w:r>
          </w:p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AB1A51">
            <w:r w:rsidRPr="00AB1A51">
              <w:t>Name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B5706C" w:rsidRPr="00AB1A51" w:rsidTr="0078470F">
        <w:trPr>
          <w:trHeight w:val="345"/>
        </w:trPr>
        <w:tc>
          <w:tcPr>
            <w:tcW w:w="3528" w:type="dxa"/>
            <w:noWrap/>
          </w:tcPr>
          <w:p w:rsidR="00B5706C" w:rsidRPr="00AB1A51" w:rsidRDefault="00B5706C">
            <w:r>
              <w:t>E-mail address</w:t>
            </w:r>
          </w:p>
        </w:tc>
        <w:tc>
          <w:tcPr>
            <w:tcW w:w="6210" w:type="dxa"/>
            <w:gridSpan w:val="2"/>
          </w:tcPr>
          <w:p w:rsidR="00B5706C" w:rsidRPr="00AB1A51" w:rsidRDefault="00B5706C"/>
        </w:tc>
      </w:tr>
      <w:tr w:rsidR="00B5706C" w:rsidRPr="00AB1A51" w:rsidTr="0078470F">
        <w:trPr>
          <w:trHeight w:val="345"/>
        </w:trPr>
        <w:tc>
          <w:tcPr>
            <w:tcW w:w="3528" w:type="dxa"/>
            <w:noWrap/>
          </w:tcPr>
          <w:p w:rsidR="00B5706C" w:rsidRPr="00AB1A51" w:rsidRDefault="00B5706C">
            <w:r>
              <w:t>Mobile number</w:t>
            </w:r>
          </w:p>
        </w:tc>
        <w:tc>
          <w:tcPr>
            <w:tcW w:w="6210" w:type="dxa"/>
            <w:gridSpan w:val="2"/>
          </w:tcPr>
          <w:p w:rsidR="00B5706C" w:rsidRPr="00AB1A51" w:rsidRDefault="00B5706C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AB1A51">
            <w:r w:rsidRPr="00AB1A51">
              <w:t>Company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AB1A51">
            <w:r w:rsidRPr="00AB1A51">
              <w:t>Job title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AB1A51" w:rsidP="00B5706C">
            <w:r w:rsidRPr="00AB1A51">
              <w:t>L</w:t>
            </w:r>
            <w:r w:rsidR="00B5706C">
              <w:t>6</w:t>
            </w:r>
            <w:r w:rsidR="00B5706C" w:rsidRPr="00B5706C">
              <w:rPr>
                <w:rFonts w:ascii="Symbol" w:hAnsi="Symbol"/>
              </w:rPr>
              <w:t></w:t>
            </w:r>
            <w:r w:rsidRPr="00AB1A51">
              <w:t xml:space="preserve"> training/certification</w:t>
            </w:r>
            <w:r w:rsidR="003B444C">
              <w:t>,</w:t>
            </w:r>
            <w:r w:rsidR="00B5706C">
              <w:t xml:space="preserve"> date</w:t>
            </w:r>
            <w:r w:rsidR="003B444C">
              <w:t>(s)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B5706C">
            <w:r w:rsidRPr="00AB1A51">
              <w:t>L</w:t>
            </w:r>
            <w:r>
              <w:t>6</w:t>
            </w:r>
            <w:r w:rsidRPr="00B5706C">
              <w:rPr>
                <w:rFonts w:ascii="Symbol" w:hAnsi="Symbol"/>
              </w:rPr>
              <w:t></w:t>
            </w:r>
            <w:r w:rsidR="00AB1A51" w:rsidRPr="00AB1A51">
              <w:t xml:space="preserve"> classes taught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B5706C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B5706C" w:rsidRPr="00AB1A51" w:rsidRDefault="00B5706C">
            <w:r w:rsidRPr="00AB1A51">
              <w:t>L</w:t>
            </w:r>
            <w:r>
              <w:t>6</w:t>
            </w:r>
            <w:r w:rsidRPr="00B5706C">
              <w:rPr>
                <w:rFonts w:ascii="Symbol" w:hAnsi="Symbol"/>
              </w:rPr>
              <w:t></w:t>
            </w:r>
            <w:r w:rsidRPr="00AB1A51">
              <w:t xml:space="preserve"> curriculum developed</w:t>
            </w:r>
          </w:p>
        </w:tc>
        <w:tc>
          <w:tcPr>
            <w:tcW w:w="6210" w:type="dxa"/>
            <w:gridSpan w:val="2"/>
          </w:tcPr>
          <w:p w:rsidR="00B5706C" w:rsidRPr="00AB1A51" w:rsidRDefault="00B5706C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B5706C" w:rsidP="00B5706C">
            <w:r w:rsidRPr="00AB1A51">
              <w:t>L</w:t>
            </w:r>
            <w:r>
              <w:t>6</w:t>
            </w:r>
            <w:r w:rsidRPr="00B5706C">
              <w:rPr>
                <w:rFonts w:ascii="Symbol" w:hAnsi="Symbol"/>
              </w:rPr>
              <w:t></w:t>
            </w:r>
            <w:r w:rsidR="00AB1A51" w:rsidRPr="00AB1A51">
              <w:t xml:space="preserve"> projects completed w/impact</w:t>
            </w:r>
            <w:r>
              <w:t xml:space="preserve"> </w:t>
            </w:r>
            <w:r w:rsidRPr="00AB1A51">
              <w:t>(</w:t>
            </w:r>
            <w:r>
              <w:t>a</w:t>
            </w:r>
            <w:r w:rsidRPr="00AB1A51">
              <w:t>ttach outbrief)</w:t>
            </w:r>
          </w:p>
        </w:tc>
        <w:tc>
          <w:tcPr>
            <w:tcW w:w="6210" w:type="dxa"/>
            <w:gridSpan w:val="2"/>
          </w:tcPr>
          <w:p w:rsidR="00AB1A51" w:rsidRDefault="00B5706C">
            <w:r>
              <w:t xml:space="preserve">1. </w:t>
            </w:r>
          </w:p>
          <w:p w:rsidR="00B5706C" w:rsidRDefault="00B5706C">
            <w:r>
              <w:t xml:space="preserve">2. </w:t>
            </w:r>
          </w:p>
          <w:p w:rsidR="00B5706C" w:rsidRPr="00AB1A51" w:rsidRDefault="00B5706C">
            <w:r>
              <w:t xml:space="preserve">3. </w:t>
            </w:r>
          </w:p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B5706C">
            <w:r w:rsidRPr="00AB1A51">
              <w:t>L</w:t>
            </w:r>
            <w:r>
              <w:t>6</w:t>
            </w:r>
            <w:r w:rsidRPr="00B5706C">
              <w:rPr>
                <w:rFonts w:ascii="Symbol" w:hAnsi="Symbol"/>
              </w:rPr>
              <w:t></w:t>
            </w:r>
            <w:r w:rsidR="00AB1A51" w:rsidRPr="00AB1A51">
              <w:t xml:space="preserve"> initiative(s) led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B5706C">
            <w:r>
              <w:t xml:space="preserve">Additional </w:t>
            </w:r>
            <w:r w:rsidRPr="00AB1A51">
              <w:t>L</w:t>
            </w:r>
            <w:r>
              <w:t>6</w:t>
            </w:r>
            <w:r w:rsidRPr="00B5706C">
              <w:rPr>
                <w:rFonts w:ascii="Symbol" w:hAnsi="Symbol"/>
              </w:rPr>
              <w:t></w:t>
            </w:r>
            <w:r w:rsidRPr="00AB1A51">
              <w:t xml:space="preserve"> </w:t>
            </w:r>
            <w:r w:rsidR="00AB1A51" w:rsidRPr="00AB1A51">
              <w:t>experience</w:t>
            </w:r>
            <w:r w:rsidR="007273A8">
              <w:t xml:space="preserve"> you’d like to share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B5706C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B5706C" w:rsidRPr="00AB1A51" w:rsidRDefault="00B5706C" w:rsidP="003B444C">
            <w:r>
              <w:t>Reference 1</w:t>
            </w:r>
          </w:p>
        </w:tc>
        <w:tc>
          <w:tcPr>
            <w:tcW w:w="6210" w:type="dxa"/>
            <w:gridSpan w:val="2"/>
          </w:tcPr>
          <w:p w:rsidR="00B5706C" w:rsidRDefault="00B5706C" w:rsidP="003B444C">
            <w:r>
              <w:t>Name:</w:t>
            </w:r>
          </w:p>
          <w:p w:rsidR="00B5706C" w:rsidRDefault="00B5706C" w:rsidP="003B444C">
            <w:r>
              <w:t>Job Title:</w:t>
            </w:r>
          </w:p>
          <w:p w:rsidR="00B5706C" w:rsidRDefault="00B5706C" w:rsidP="003B444C">
            <w:r>
              <w:t>Phone:</w:t>
            </w:r>
          </w:p>
          <w:p w:rsidR="00B5706C" w:rsidRPr="00AB1A51" w:rsidRDefault="00B5706C" w:rsidP="003B444C">
            <w:r>
              <w:t>E-mail:</w:t>
            </w:r>
          </w:p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B5706C" w:rsidP="00B5706C">
            <w:r>
              <w:t>Reference 2</w:t>
            </w:r>
          </w:p>
        </w:tc>
        <w:tc>
          <w:tcPr>
            <w:tcW w:w="6210" w:type="dxa"/>
            <w:gridSpan w:val="2"/>
          </w:tcPr>
          <w:p w:rsidR="00B5706C" w:rsidRDefault="00B5706C">
            <w:r>
              <w:t>Name:</w:t>
            </w:r>
          </w:p>
          <w:p w:rsidR="00B5706C" w:rsidRDefault="00B5706C">
            <w:r>
              <w:t>Job Title:</w:t>
            </w:r>
          </w:p>
          <w:p w:rsidR="00B5706C" w:rsidRDefault="00B5706C">
            <w:r>
              <w:t>Phone:</w:t>
            </w:r>
          </w:p>
          <w:p w:rsidR="00B5706C" w:rsidRPr="00AB1A51" w:rsidRDefault="00B5706C" w:rsidP="00B5706C">
            <w:r>
              <w:t>E-mail:</w:t>
            </w:r>
          </w:p>
        </w:tc>
      </w:tr>
      <w:tr w:rsidR="007273A8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7273A8" w:rsidRPr="00AB1A51" w:rsidRDefault="0078470F" w:rsidP="00B5706C">
            <w:r>
              <w:t xml:space="preserve">Can you </w:t>
            </w:r>
            <w:r w:rsidRPr="00AB1A51">
              <w:t xml:space="preserve">leave </w:t>
            </w:r>
            <w:r>
              <w:t xml:space="preserve">your </w:t>
            </w:r>
            <w:r w:rsidRPr="00AB1A51">
              <w:t>curriculum</w:t>
            </w:r>
            <w:r>
              <w:t xml:space="preserve"> with us to use for future training</w:t>
            </w:r>
            <w:r w:rsidRPr="00AB1A51">
              <w:t>?</w:t>
            </w:r>
          </w:p>
        </w:tc>
        <w:tc>
          <w:tcPr>
            <w:tcW w:w="6210" w:type="dxa"/>
            <w:gridSpan w:val="2"/>
          </w:tcPr>
          <w:p w:rsidR="007273A8" w:rsidRPr="00AB1A51" w:rsidRDefault="007273A8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AB1A51">
            <w:r w:rsidRPr="00AB1A51">
              <w:t>Resume/CV</w:t>
            </w:r>
            <w:r w:rsidR="007273A8">
              <w:t xml:space="preserve"> (attach)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7273A8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7273A8" w:rsidRPr="00AB1A51" w:rsidRDefault="007273A8">
            <w:r>
              <w:t>Your experience with and interest in nonprofit/NGO work</w:t>
            </w:r>
          </w:p>
        </w:tc>
        <w:tc>
          <w:tcPr>
            <w:tcW w:w="6210" w:type="dxa"/>
            <w:gridSpan w:val="2"/>
          </w:tcPr>
          <w:p w:rsidR="007273A8" w:rsidRPr="00AB1A51" w:rsidRDefault="007273A8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AB1A51">
            <w:r w:rsidRPr="00AB1A51">
              <w:t>Your personal motivation to help us out in this way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AB1A51">
            <w:r w:rsidRPr="00AB1A51">
              <w:t>Anything else you want us to know about you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AB1A51" w:rsidRPr="00AB1A51" w:rsidTr="0078470F">
        <w:trPr>
          <w:trHeight w:val="345"/>
        </w:trPr>
        <w:tc>
          <w:tcPr>
            <w:tcW w:w="3528" w:type="dxa"/>
            <w:noWrap/>
            <w:hideMark/>
          </w:tcPr>
          <w:p w:rsidR="00AB1A51" w:rsidRPr="00AB1A51" w:rsidRDefault="00AB1A51">
            <w:r w:rsidRPr="00AB1A51">
              <w:t>Your time availability</w:t>
            </w:r>
            <w:r w:rsidR="00B5706C">
              <w:t xml:space="preserve"> (when you are and are not available)</w:t>
            </w:r>
          </w:p>
        </w:tc>
        <w:tc>
          <w:tcPr>
            <w:tcW w:w="6210" w:type="dxa"/>
            <w:gridSpan w:val="2"/>
          </w:tcPr>
          <w:p w:rsidR="00AB1A51" w:rsidRPr="00AB1A51" w:rsidRDefault="00AB1A51"/>
        </w:tc>
      </w:tr>
      <w:tr w:rsidR="00E707BC" w:rsidRPr="00AB1A51" w:rsidTr="00E707BC">
        <w:trPr>
          <w:trHeight w:val="345"/>
        </w:trPr>
        <w:tc>
          <w:tcPr>
            <w:tcW w:w="7488" w:type="dxa"/>
            <w:gridSpan w:val="2"/>
            <w:noWrap/>
          </w:tcPr>
          <w:p w:rsidR="00E707BC" w:rsidRPr="00AB1A51" w:rsidRDefault="00E707BC" w:rsidP="00E707BC">
            <w:r>
              <w:t>If you would like to visit a community where World Vision serves, do you give World Vision the permission to conduct a background check on you to ensure the safety of the children in the community?</w:t>
            </w:r>
          </w:p>
        </w:tc>
        <w:tc>
          <w:tcPr>
            <w:tcW w:w="2250" w:type="dxa"/>
            <w:vAlign w:val="center"/>
          </w:tcPr>
          <w:p w:rsidR="00E707BC" w:rsidRPr="00AB1A51" w:rsidRDefault="006864A4" w:rsidP="00E707BC">
            <w:sdt>
              <w:sdtPr>
                <w:id w:val="20427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7BC">
              <w:t xml:space="preserve"> Yes     </w:t>
            </w:r>
            <w:sdt>
              <w:sdtPr>
                <w:id w:val="53384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7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7BC">
              <w:t xml:space="preserve"> No</w:t>
            </w:r>
          </w:p>
        </w:tc>
      </w:tr>
    </w:tbl>
    <w:p w:rsidR="00AB1A51" w:rsidRDefault="00AB1A51"/>
    <w:sectPr w:rsidR="00AB1A51" w:rsidSect="00490D10">
      <w:headerReference w:type="default" r:id="rId9"/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A4" w:rsidRDefault="006864A4" w:rsidP="00AB1A51">
      <w:r>
        <w:separator/>
      </w:r>
    </w:p>
  </w:endnote>
  <w:endnote w:type="continuationSeparator" w:id="0">
    <w:p w:rsidR="006864A4" w:rsidRDefault="006864A4" w:rsidP="00AB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A4" w:rsidRDefault="006864A4" w:rsidP="00AB1A51">
      <w:r>
        <w:separator/>
      </w:r>
    </w:p>
  </w:footnote>
  <w:footnote w:type="continuationSeparator" w:id="0">
    <w:p w:rsidR="006864A4" w:rsidRDefault="006864A4" w:rsidP="00AB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4C" w:rsidRDefault="003B444C">
    <w:pPr>
      <w:pStyle w:val="Header"/>
    </w:pPr>
    <w:r>
      <w:rPr>
        <w:noProof/>
        <w:lang w:eastAsia="en-GB"/>
      </w:rPr>
      <w:drawing>
        <wp:inline distT="0" distB="0" distL="0" distR="0" wp14:anchorId="2F719125" wp14:editId="32D9F283">
          <wp:extent cx="6086475" cy="6683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01" cy="66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AB3"/>
    <w:multiLevelType w:val="hybridMultilevel"/>
    <w:tmpl w:val="2C3E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D168B"/>
    <w:multiLevelType w:val="hybridMultilevel"/>
    <w:tmpl w:val="19AC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9485B"/>
    <w:multiLevelType w:val="hybridMultilevel"/>
    <w:tmpl w:val="F7EA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B7003"/>
    <w:multiLevelType w:val="hybridMultilevel"/>
    <w:tmpl w:val="F3C4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A70F2"/>
    <w:multiLevelType w:val="hybridMultilevel"/>
    <w:tmpl w:val="BBF67A92"/>
    <w:lvl w:ilvl="0" w:tplc="8FAE942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1"/>
    <w:rsid w:val="000B4A6E"/>
    <w:rsid w:val="001022C6"/>
    <w:rsid w:val="002F5470"/>
    <w:rsid w:val="00323D32"/>
    <w:rsid w:val="003B444C"/>
    <w:rsid w:val="003C62E2"/>
    <w:rsid w:val="003D07D7"/>
    <w:rsid w:val="0045206A"/>
    <w:rsid w:val="00490D10"/>
    <w:rsid w:val="006864A4"/>
    <w:rsid w:val="0069260C"/>
    <w:rsid w:val="007273A8"/>
    <w:rsid w:val="0078470F"/>
    <w:rsid w:val="00825A4E"/>
    <w:rsid w:val="008671F7"/>
    <w:rsid w:val="00872685"/>
    <w:rsid w:val="00931B38"/>
    <w:rsid w:val="00A536A1"/>
    <w:rsid w:val="00A64ED8"/>
    <w:rsid w:val="00AB1A51"/>
    <w:rsid w:val="00B5706C"/>
    <w:rsid w:val="00C832A1"/>
    <w:rsid w:val="00CA1898"/>
    <w:rsid w:val="00D71F1E"/>
    <w:rsid w:val="00E707BC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1E"/>
    <w:rPr>
      <w:rFonts w:ascii="Gill Sans MT" w:hAnsi="Gill Sans MT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D32"/>
    <w:pPr>
      <w:keepNext/>
      <w:spacing w:before="240" w:after="60" w:line="276" w:lineRule="auto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D8"/>
    <w:pPr>
      <w:keepNext/>
      <w:spacing w:before="12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ED8"/>
    <w:pPr>
      <w:keepNext/>
      <w:spacing w:before="12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ED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uiPriority w:val="1"/>
    <w:qFormat/>
    <w:rsid w:val="00A64ED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23D32"/>
    <w:rPr>
      <w:rFonts w:ascii="Gill Sans MT" w:eastAsiaTheme="majorEastAsia" w:hAnsi="Gill Sans MT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4ED8"/>
    <w:rPr>
      <w:rFonts w:ascii="Gill Sans MT" w:eastAsiaTheme="majorEastAsia" w:hAnsi="Gill Sans MT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64ED8"/>
    <w:rPr>
      <w:rFonts w:ascii="Gill Sans MT" w:eastAsiaTheme="majorEastAsia" w:hAnsi="Gill Sans MT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4ED8"/>
    <w:rPr>
      <w:rFonts w:ascii="Gill Sans MT" w:eastAsiaTheme="minorEastAsia" w:hAnsi="Gill Sans MT" w:cstheme="minorBidi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AB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1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A51"/>
    <w:rPr>
      <w:rFonts w:ascii="Gill Sans MT" w:hAnsi="Gill Sans MT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B1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A51"/>
    <w:rPr>
      <w:rFonts w:ascii="Gill Sans MT" w:hAnsi="Gill Sans MT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3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1E"/>
    <w:rPr>
      <w:rFonts w:ascii="Gill Sans MT" w:hAnsi="Gill Sans MT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D32"/>
    <w:pPr>
      <w:keepNext/>
      <w:spacing w:before="240" w:after="60" w:line="276" w:lineRule="auto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D8"/>
    <w:pPr>
      <w:keepNext/>
      <w:spacing w:before="12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ED8"/>
    <w:pPr>
      <w:keepNext/>
      <w:spacing w:before="12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ED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uiPriority w:val="1"/>
    <w:qFormat/>
    <w:rsid w:val="00A64ED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23D32"/>
    <w:rPr>
      <w:rFonts w:ascii="Gill Sans MT" w:eastAsiaTheme="majorEastAsia" w:hAnsi="Gill Sans MT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4ED8"/>
    <w:rPr>
      <w:rFonts w:ascii="Gill Sans MT" w:eastAsiaTheme="majorEastAsia" w:hAnsi="Gill Sans MT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64ED8"/>
    <w:rPr>
      <w:rFonts w:ascii="Gill Sans MT" w:eastAsiaTheme="majorEastAsia" w:hAnsi="Gill Sans MT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4ED8"/>
    <w:rPr>
      <w:rFonts w:ascii="Gill Sans MT" w:eastAsiaTheme="minorEastAsia" w:hAnsi="Gill Sans MT" w:cstheme="minorBidi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AB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1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A51"/>
    <w:rPr>
      <w:rFonts w:ascii="Gill Sans MT" w:hAnsi="Gill Sans MT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B1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A51"/>
    <w:rPr>
      <w:rFonts w:ascii="Gill Sans MT" w:hAnsi="Gill Sans MT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3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_Parris@wv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International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Parris</dc:creator>
  <cp:lastModifiedBy>Andrew Parris</cp:lastModifiedBy>
  <cp:revision>6</cp:revision>
  <dcterms:created xsi:type="dcterms:W3CDTF">2013-08-23T23:06:00Z</dcterms:created>
  <dcterms:modified xsi:type="dcterms:W3CDTF">2013-09-30T20:37:00Z</dcterms:modified>
</cp:coreProperties>
</file>